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E6" w:rsidRPr="00F94744" w:rsidRDefault="001647E6" w:rsidP="00A718F2">
      <w:pPr>
        <w:spacing w:line="360" w:lineRule="auto"/>
        <w:jc w:val="center"/>
        <w:rPr>
          <w:b/>
          <w:sz w:val="32"/>
          <w:szCs w:val="32"/>
        </w:rPr>
      </w:pPr>
      <w:r w:rsidRPr="00F94744">
        <w:rPr>
          <w:b/>
          <w:sz w:val="32"/>
          <w:szCs w:val="32"/>
        </w:rPr>
        <w:t>SPECYFIKACJA  ISTOTNYCH  WARUNKÓW  ZAMÓWIENIA –</w:t>
      </w:r>
      <w:r w:rsidRPr="00F94744">
        <w:rPr>
          <w:b/>
          <w:sz w:val="32"/>
          <w:szCs w:val="32"/>
        </w:rPr>
        <w:br/>
        <w:t>–  zwana dalej w skrócie SIWZ</w:t>
      </w:r>
    </w:p>
    <w:p w:rsidR="001647E6" w:rsidRPr="001D39DF" w:rsidRDefault="001647E6" w:rsidP="001647E6">
      <w:pPr>
        <w:shd w:val="clear" w:color="auto" w:fill="FFFFFF"/>
        <w:ind w:right="163"/>
        <w:rPr>
          <w:sz w:val="28"/>
          <w:szCs w:val="28"/>
        </w:rPr>
      </w:pPr>
    </w:p>
    <w:p w:rsidR="001647E6" w:rsidRPr="001D39DF" w:rsidRDefault="001647E6" w:rsidP="001647E6">
      <w:pPr>
        <w:shd w:val="clear" w:color="auto" w:fill="FFFFFF"/>
        <w:ind w:right="163"/>
        <w:rPr>
          <w:sz w:val="28"/>
          <w:szCs w:val="28"/>
        </w:rPr>
      </w:pPr>
    </w:p>
    <w:p w:rsidR="001647E6" w:rsidRPr="001D39DF" w:rsidRDefault="001647E6" w:rsidP="001647E6">
      <w:pPr>
        <w:shd w:val="clear" w:color="auto" w:fill="FFFFFF"/>
        <w:ind w:right="163"/>
        <w:rPr>
          <w:sz w:val="28"/>
          <w:szCs w:val="28"/>
        </w:rPr>
      </w:pPr>
    </w:p>
    <w:p w:rsidR="001647E6" w:rsidRPr="00F94744" w:rsidRDefault="001647E6" w:rsidP="001647E6">
      <w:pPr>
        <w:shd w:val="clear" w:color="auto" w:fill="FFFFFF"/>
        <w:spacing w:line="360" w:lineRule="auto"/>
        <w:ind w:right="163"/>
        <w:jc w:val="center"/>
        <w:rPr>
          <w:b/>
          <w:sz w:val="28"/>
          <w:szCs w:val="28"/>
        </w:rPr>
      </w:pPr>
      <w:r w:rsidRPr="00F94744">
        <w:rPr>
          <w:b/>
          <w:sz w:val="28"/>
          <w:szCs w:val="28"/>
        </w:rPr>
        <w:t>Dla zamówienia publicznego prowadzonego w trybie przetargu nieograniczonego na:</w:t>
      </w:r>
    </w:p>
    <w:p w:rsidR="001647E6" w:rsidRPr="008E78D4" w:rsidRDefault="00324CD5" w:rsidP="00B062E4">
      <w:pPr>
        <w:shd w:val="clear" w:color="auto" w:fill="FFFFFF"/>
        <w:spacing w:before="346"/>
        <w:jc w:val="center"/>
        <w:rPr>
          <w:b/>
          <w:sz w:val="36"/>
          <w:szCs w:val="36"/>
        </w:rPr>
      </w:pPr>
      <w:r w:rsidRPr="008E78D4">
        <w:rPr>
          <w:b/>
          <w:sz w:val="36"/>
          <w:szCs w:val="36"/>
        </w:rPr>
        <w:t>„</w:t>
      </w:r>
      <w:r w:rsidR="008E78D4" w:rsidRPr="008E78D4">
        <w:rPr>
          <w:b/>
          <w:sz w:val="36"/>
          <w:szCs w:val="36"/>
        </w:rPr>
        <w:t xml:space="preserve">Wybór banku obsługującego budżet </w:t>
      </w:r>
      <w:r w:rsidR="00E80870">
        <w:rPr>
          <w:b/>
          <w:sz w:val="36"/>
          <w:szCs w:val="36"/>
        </w:rPr>
        <w:t>Gminy O</w:t>
      </w:r>
      <w:r w:rsidR="006E7B43">
        <w:rPr>
          <w:b/>
          <w:sz w:val="36"/>
          <w:szCs w:val="36"/>
        </w:rPr>
        <w:t xml:space="preserve">siek </w:t>
      </w:r>
      <w:r w:rsidR="00D318D6">
        <w:rPr>
          <w:b/>
          <w:sz w:val="36"/>
          <w:szCs w:val="36"/>
        </w:rPr>
        <w:t xml:space="preserve">wraz z jednostkami organizacyjnymi </w:t>
      </w:r>
      <w:r w:rsidR="00096078">
        <w:rPr>
          <w:b/>
          <w:sz w:val="36"/>
          <w:szCs w:val="36"/>
        </w:rPr>
        <w:t xml:space="preserve"> w latach 2014-2018</w:t>
      </w:r>
      <w:r w:rsidRPr="008E78D4">
        <w:rPr>
          <w:b/>
          <w:sz w:val="36"/>
          <w:szCs w:val="36"/>
        </w:rPr>
        <w:t>”</w:t>
      </w:r>
    </w:p>
    <w:p w:rsidR="001647E6" w:rsidRPr="008E78D4" w:rsidRDefault="001647E6" w:rsidP="00B062E4">
      <w:pPr>
        <w:shd w:val="clear" w:color="auto" w:fill="FFFFFF"/>
        <w:spacing w:before="346" w:line="360" w:lineRule="auto"/>
        <w:jc w:val="both"/>
        <w:rPr>
          <w:b/>
          <w:sz w:val="36"/>
          <w:szCs w:val="36"/>
        </w:rPr>
      </w:pPr>
    </w:p>
    <w:p w:rsidR="00285CFE" w:rsidRPr="001D39DF" w:rsidRDefault="00285CFE" w:rsidP="00285CFE">
      <w:pPr>
        <w:shd w:val="clear" w:color="auto" w:fill="FFFFFF"/>
        <w:spacing w:line="360" w:lineRule="auto"/>
        <w:rPr>
          <w:sz w:val="24"/>
          <w:szCs w:val="24"/>
        </w:rPr>
      </w:pPr>
    </w:p>
    <w:p w:rsidR="00285CFE" w:rsidRPr="001D39DF" w:rsidRDefault="001647E6" w:rsidP="00183E9A">
      <w:pPr>
        <w:shd w:val="clear" w:color="auto" w:fill="FFFFFF"/>
        <w:spacing w:line="360" w:lineRule="auto"/>
        <w:rPr>
          <w:sz w:val="24"/>
          <w:szCs w:val="24"/>
        </w:rPr>
      </w:pPr>
      <w:r w:rsidRPr="001D39DF">
        <w:rPr>
          <w:sz w:val="24"/>
          <w:szCs w:val="24"/>
        </w:rPr>
        <w:t>Nazwa i kod Wspólnego Słownika Zamówień CPV:</w:t>
      </w:r>
    </w:p>
    <w:p w:rsidR="00A94701" w:rsidRPr="00324CD5" w:rsidRDefault="00A91345" w:rsidP="00E5541A">
      <w:pPr>
        <w:shd w:val="clear" w:color="auto" w:fill="FFFFFF"/>
        <w:spacing w:line="360" w:lineRule="auto"/>
        <w:rPr>
          <w:spacing w:val="3"/>
          <w:sz w:val="22"/>
          <w:szCs w:val="22"/>
        </w:rPr>
      </w:pPr>
      <w:r w:rsidRPr="001D39DF">
        <w:rPr>
          <w:sz w:val="22"/>
          <w:szCs w:val="22"/>
        </w:rPr>
        <w:t>CPV –</w:t>
      </w:r>
      <w:r w:rsidRPr="001D39DF">
        <w:rPr>
          <w:sz w:val="22"/>
          <w:szCs w:val="22"/>
          <w:lang w:eastAsia="ar-SA"/>
        </w:rPr>
        <w:t xml:space="preserve">  </w:t>
      </w:r>
      <w:r w:rsidR="00E5541A">
        <w:rPr>
          <w:sz w:val="22"/>
          <w:szCs w:val="22"/>
        </w:rPr>
        <w:t>66</w:t>
      </w:r>
      <w:r w:rsidR="00E5541A" w:rsidRPr="00862F0B">
        <w:rPr>
          <w:sz w:val="22"/>
          <w:szCs w:val="22"/>
        </w:rPr>
        <w:t>.</w:t>
      </w:r>
      <w:r w:rsidR="00E5541A">
        <w:rPr>
          <w:sz w:val="22"/>
          <w:szCs w:val="22"/>
        </w:rPr>
        <w:t>1</w:t>
      </w:r>
      <w:r w:rsidR="00E5541A" w:rsidRPr="00862F0B">
        <w:rPr>
          <w:sz w:val="22"/>
          <w:szCs w:val="22"/>
        </w:rPr>
        <w:t xml:space="preserve">0.00.00-1 – </w:t>
      </w:r>
      <w:r w:rsidR="00E5541A" w:rsidRPr="00862F0B">
        <w:rPr>
          <w:rFonts w:eastAsiaTheme="minorHAnsi"/>
          <w:sz w:val="22"/>
          <w:szCs w:val="22"/>
          <w:lang w:eastAsia="en-US"/>
        </w:rPr>
        <w:t xml:space="preserve">Usługi </w:t>
      </w:r>
      <w:r w:rsidR="00E5541A">
        <w:rPr>
          <w:rFonts w:eastAsiaTheme="minorHAnsi"/>
          <w:sz w:val="22"/>
          <w:szCs w:val="22"/>
          <w:lang w:eastAsia="en-US"/>
        </w:rPr>
        <w:t>bankowe i inwestycyjne</w:t>
      </w:r>
    </w:p>
    <w:p w:rsidR="00A94701" w:rsidRDefault="00A94701" w:rsidP="00FF205C">
      <w:pPr>
        <w:shd w:val="clear" w:color="auto" w:fill="FFFFFF"/>
        <w:spacing w:before="346"/>
        <w:rPr>
          <w:spacing w:val="3"/>
          <w:sz w:val="22"/>
          <w:szCs w:val="22"/>
        </w:rPr>
      </w:pPr>
    </w:p>
    <w:p w:rsidR="00A94701" w:rsidRDefault="00A94701" w:rsidP="00FF205C">
      <w:pPr>
        <w:shd w:val="clear" w:color="auto" w:fill="FFFFFF"/>
        <w:spacing w:before="346"/>
        <w:rPr>
          <w:spacing w:val="3"/>
          <w:sz w:val="22"/>
          <w:szCs w:val="22"/>
        </w:rPr>
      </w:pPr>
    </w:p>
    <w:p w:rsidR="00A94701" w:rsidRDefault="00A94701" w:rsidP="00FF205C">
      <w:pPr>
        <w:shd w:val="clear" w:color="auto" w:fill="FFFFFF"/>
        <w:spacing w:before="346"/>
        <w:rPr>
          <w:spacing w:val="3"/>
          <w:sz w:val="22"/>
          <w:szCs w:val="22"/>
        </w:rPr>
      </w:pPr>
    </w:p>
    <w:p w:rsidR="00F15750" w:rsidRDefault="00F15750" w:rsidP="00FF205C">
      <w:pPr>
        <w:shd w:val="clear" w:color="auto" w:fill="FFFFFF"/>
        <w:spacing w:before="346"/>
        <w:rPr>
          <w:spacing w:val="3"/>
          <w:sz w:val="22"/>
          <w:szCs w:val="22"/>
        </w:rPr>
      </w:pPr>
    </w:p>
    <w:p w:rsidR="00212330" w:rsidRDefault="00212330" w:rsidP="00FF205C">
      <w:pPr>
        <w:shd w:val="clear" w:color="auto" w:fill="FFFFFF"/>
        <w:spacing w:before="346"/>
        <w:rPr>
          <w:spacing w:val="3"/>
          <w:sz w:val="22"/>
          <w:szCs w:val="22"/>
        </w:rPr>
      </w:pPr>
    </w:p>
    <w:p w:rsidR="0071512C" w:rsidRPr="00AD2C3E" w:rsidRDefault="006E7B43" w:rsidP="00FF205C">
      <w:pPr>
        <w:shd w:val="clear" w:color="auto" w:fill="FFFFFF"/>
        <w:spacing w:before="346"/>
        <w:rPr>
          <w:bCs/>
          <w:spacing w:val="-1"/>
          <w:sz w:val="22"/>
          <w:szCs w:val="22"/>
        </w:rPr>
      </w:pPr>
      <w:r>
        <w:rPr>
          <w:spacing w:val="3"/>
          <w:sz w:val="22"/>
          <w:szCs w:val="22"/>
        </w:rPr>
        <w:t xml:space="preserve">0siek </w:t>
      </w:r>
      <w:r w:rsidR="001647E6" w:rsidRPr="00AD2C3E">
        <w:rPr>
          <w:spacing w:val="-1"/>
          <w:sz w:val="22"/>
          <w:szCs w:val="22"/>
        </w:rPr>
        <w:t xml:space="preserve">, </w:t>
      </w:r>
      <w:r w:rsidR="001647E6" w:rsidRPr="00AD2C3E">
        <w:rPr>
          <w:bCs/>
          <w:spacing w:val="-1"/>
          <w:sz w:val="22"/>
          <w:szCs w:val="22"/>
        </w:rPr>
        <w:t xml:space="preserve">dnia </w:t>
      </w:r>
      <w:r w:rsidR="00B61AC3">
        <w:rPr>
          <w:bCs/>
          <w:spacing w:val="-1"/>
          <w:sz w:val="22"/>
          <w:szCs w:val="22"/>
        </w:rPr>
        <w:t>13</w:t>
      </w:r>
      <w:r w:rsidR="005551AF">
        <w:rPr>
          <w:bCs/>
          <w:spacing w:val="-1"/>
          <w:sz w:val="22"/>
          <w:szCs w:val="22"/>
        </w:rPr>
        <w:t>.10.</w:t>
      </w:r>
      <w:r w:rsidR="001D39DF" w:rsidRPr="00AD2C3E">
        <w:rPr>
          <w:bCs/>
          <w:spacing w:val="-1"/>
          <w:sz w:val="22"/>
          <w:szCs w:val="22"/>
        </w:rPr>
        <w:t>2014</w:t>
      </w:r>
      <w:r w:rsidR="00DB225B" w:rsidRPr="00AD2C3E">
        <w:rPr>
          <w:bCs/>
          <w:spacing w:val="-1"/>
          <w:sz w:val="22"/>
          <w:szCs w:val="22"/>
        </w:rPr>
        <w:t xml:space="preserve"> r.</w:t>
      </w:r>
    </w:p>
    <w:p w:rsidR="003034FA" w:rsidRDefault="003034FA" w:rsidP="00FF205C">
      <w:pPr>
        <w:shd w:val="clear" w:color="auto" w:fill="FFFFFF"/>
        <w:spacing w:before="346"/>
        <w:rPr>
          <w:bCs/>
          <w:color w:val="FF0000"/>
          <w:spacing w:val="-1"/>
          <w:sz w:val="22"/>
          <w:szCs w:val="22"/>
        </w:rPr>
      </w:pPr>
    </w:p>
    <w:p w:rsidR="00B336F6" w:rsidRDefault="00B336F6" w:rsidP="00FF205C">
      <w:pPr>
        <w:shd w:val="clear" w:color="auto" w:fill="FFFFFF"/>
        <w:spacing w:before="346"/>
        <w:rPr>
          <w:bCs/>
          <w:color w:val="FF0000"/>
          <w:spacing w:val="-1"/>
          <w:sz w:val="22"/>
          <w:szCs w:val="22"/>
        </w:rPr>
      </w:pPr>
    </w:p>
    <w:p w:rsidR="00F94744" w:rsidRDefault="00F94744" w:rsidP="00FF205C">
      <w:pPr>
        <w:shd w:val="clear" w:color="auto" w:fill="FFFFFF"/>
        <w:spacing w:before="346"/>
        <w:rPr>
          <w:bCs/>
          <w:color w:val="FF0000"/>
          <w:spacing w:val="-1"/>
          <w:sz w:val="22"/>
          <w:szCs w:val="22"/>
        </w:rPr>
      </w:pPr>
    </w:p>
    <w:p w:rsidR="00F94744" w:rsidRDefault="00F94744" w:rsidP="00FF205C">
      <w:pPr>
        <w:shd w:val="clear" w:color="auto" w:fill="FFFFFF"/>
        <w:spacing w:before="346"/>
        <w:rPr>
          <w:bCs/>
          <w:color w:val="FF0000"/>
          <w:spacing w:val="-1"/>
          <w:sz w:val="22"/>
          <w:szCs w:val="22"/>
        </w:rPr>
      </w:pPr>
    </w:p>
    <w:p w:rsidR="008A2B16" w:rsidRDefault="008A2B16" w:rsidP="00FF205C">
      <w:pPr>
        <w:shd w:val="clear" w:color="auto" w:fill="FFFFFF"/>
        <w:spacing w:before="346"/>
        <w:rPr>
          <w:bCs/>
          <w:color w:val="FF0000"/>
          <w:spacing w:val="-1"/>
          <w:sz w:val="22"/>
          <w:szCs w:val="22"/>
        </w:rPr>
      </w:pPr>
    </w:p>
    <w:p w:rsidR="008A2B16" w:rsidRDefault="008A2B16" w:rsidP="00FF205C">
      <w:pPr>
        <w:shd w:val="clear" w:color="auto" w:fill="FFFFFF"/>
        <w:spacing w:before="346"/>
        <w:rPr>
          <w:bCs/>
          <w:color w:val="FF0000"/>
          <w:spacing w:val="-1"/>
          <w:sz w:val="22"/>
          <w:szCs w:val="22"/>
        </w:rPr>
      </w:pPr>
    </w:p>
    <w:p w:rsidR="00F94744" w:rsidRDefault="00F94744" w:rsidP="00FF205C">
      <w:pPr>
        <w:shd w:val="clear" w:color="auto" w:fill="FFFFFF"/>
        <w:spacing w:before="346"/>
        <w:rPr>
          <w:bCs/>
          <w:color w:val="FF0000"/>
          <w:spacing w:val="-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4"/>
      </w:tblGrid>
      <w:tr w:rsidR="002E5012" w:rsidRPr="001D39DF" w:rsidTr="002E5012">
        <w:tc>
          <w:tcPr>
            <w:tcW w:w="9494" w:type="dxa"/>
            <w:shd w:val="clear" w:color="auto" w:fill="D9D9D9" w:themeFill="background1" w:themeFillShade="D9"/>
          </w:tcPr>
          <w:p w:rsidR="002E5012" w:rsidRPr="001D39DF" w:rsidRDefault="002E5012" w:rsidP="00126921">
            <w:pPr>
              <w:tabs>
                <w:tab w:val="left" w:pos="710"/>
              </w:tabs>
              <w:spacing w:line="276" w:lineRule="auto"/>
              <w:jc w:val="both"/>
              <w:rPr>
                <w:sz w:val="22"/>
                <w:szCs w:val="22"/>
                <w:highlight w:val="white"/>
              </w:rPr>
            </w:pPr>
            <w:r w:rsidRPr="001D39DF">
              <w:rPr>
                <w:b/>
                <w:sz w:val="22"/>
                <w:szCs w:val="22"/>
              </w:rPr>
              <w:t xml:space="preserve">I. </w:t>
            </w:r>
            <w:r w:rsidR="00406FE7">
              <w:rPr>
                <w:b/>
                <w:sz w:val="22"/>
                <w:szCs w:val="22"/>
              </w:rPr>
              <w:t>        </w:t>
            </w:r>
            <w:r w:rsidR="00126921">
              <w:rPr>
                <w:b/>
                <w:sz w:val="22"/>
                <w:szCs w:val="22"/>
              </w:rPr>
              <w:t xml:space="preserve">Nazwa oraz adres zamawiającego </w:t>
            </w:r>
          </w:p>
        </w:tc>
      </w:tr>
    </w:tbl>
    <w:p w:rsidR="001647E6" w:rsidRPr="001D39DF" w:rsidRDefault="001647E6" w:rsidP="00605DC5">
      <w:pPr>
        <w:spacing w:line="276" w:lineRule="auto"/>
        <w:jc w:val="both"/>
        <w:rPr>
          <w:b/>
          <w:sz w:val="22"/>
          <w:szCs w:val="22"/>
        </w:rPr>
      </w:pPr>
      <w:r w:rsidRPr="001D39DF">
        <w:rPr>
          <w:sz w:val="22"/>
          <w:szCs w:val="22"/>
          <w:highlight w:val="white"/>
        </w:rPr>
        <w:t xml:space="preserve">Nazwa zamawiającego: </w:t>
      </w:r>
      <w:r w:rsidR="0071309E">
        <w:rPr>
          <w:b/>
          <w:sz w:val="22"/>
          <w:szCs w:val="22"/>
        </w:rPr>
        <w:t xml:space="preserve">Gmina 0siek </w:t>
      </w:r>
    </w:p>
    <w:p w:rsidR="001647E6" w:rsidRPr="001D39DF" w:rsidRDefault="001D39DF" w:rsidP="00720470">
      <w:pPr>
        <w:spacing w:line="276" w:lineRule="auto"/>
        <w:ind w:left="2124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657241" w:rsidRPr="001D39DF">
        <w:rPr>
          <w:sz w:val="22"/>
          <w:szCs w:val="22"/>
        </w:rPr>
        <w:t>U</w:t>
      </w:r>
      <w:r w:rsidR="001647E6" w:rsidRPr="001D39DF">
        <w:rPr>
          <w:sz w:val="22"/>
          <w:szCs w:val="22"/>
        </w:rPr>
        <w:t>lica:</w:t>
      </w:r>
      <w:r w:rsidR="001647E6" w:rsidRPr="001D39DF">
        <w:rPr>
          <w:b/>
          <w:sz w:val="22"/>
          <w:szCs w:val="22"/>
        </w:rPr>
        <w:t xml:space="preserve"> </w:t>
      </w:r>
      <w:r w:rsidR="0071309E">
        <w:rPr>
          <w:b/>
          <w:sz w:val="22"/>
          <w:szCs w:val="22"/>
        </w:rPr>
        <w:t>Rynek 1</w:t>
      </w:r>
      <w:r>
        <w:rPr>
          <w:sz w:val="22"/>
          <w:szCs w:val="22"/>
          <w:highlight w:val="white"/>
        </w:rPr>
        <w:br/>
        <w:t> </w:t>
      </w:r>
      <w:r w:rsidR="001647E6" w:rsidRPr="001D39DF">
        <w:rPr>
          <w:sz w:val="22"/>
          <w:szCs w:val="22"/>
          <w:highlight w:val="white"/>
        </w:rPr>
        <w:t xml:space="preserve">Kod: </w:t>
      </w:r>
      <w:r w:rsidR="001647E6" w:rsidRPr="001D39DF">
        <w:rPr>
          <w:b/>
          <w:sz w:val="22"/>
          <w:szCs w:val="22"/>
        </w:rPr>
        <w:t>28-2</w:t>
      </w:r>
      <w:r w:rsidR="0071309E">
        <w:rPr>
          <w:b/>
          <w:sz w:val="22"/>
          <w:szCs w:val="22"/>
        </w:rPr>
        <w:t>21</w:t>
      </w:r>
      <w:r w:rsidR="00EB0C8E" w:rsidRPr="001D39DF">
        <w:rPr>
          <w:b/>
          <w:sz w:val="22"/>
          <w:szCs w:val="22"/>
        </w:rPr>
        <w:t xml:space="preserve">      </w:t>
      </w:r>
      <w:r w:rsidR="001647E6" w:rsidRPr="001D39DF">
        <w:rPr>
          <w:b/>
          <w:sz w:val="22"/>
          <w:szCs w:val="22"/>
        </w:rPr>
        <w:t xml:space="preserve"> </w:t>
      </w:r>
      <w:r w:rsidR="001647E6" w:rsidRPr="001D39DF">
        <w:rPr>
          <w:sz w:val="22"/>
          <w:szCs w:val="22"/>
          <w:highlight w:val="white"/>
        </w:rPr>
        <w:t>Miejscowość</w:t>
      </w:r>
      <w:r w:rsidR="001647E6" w:rsidRPr="001D39DF">
        <w:rPr>
          <w:sz w:val="22"/>
          <w:szCs w:val="22"/>
        </w:rPr>
        <w:t xml:space="preserve">: </w:t>
      </w:r>
      <w:r w:rsidR="0071309E">
        <w:rPr>
          <w:b/>
          <w:sz w:val="22"/>
          <w:szCs w:val="22"/>
        </w:rPr>
        <w:t xml:space="preserve">0siek </w:t>
      </w:r>
    </w:p>
    <w:p w:rsidR="001647E6" w:rsidRPr="00CF6E06" w:rsidRDefault="0071309E" w:rsidP="004F693C">
      <w:pPr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Tel.: (15) 867</w:t>
      </w:r>
      <w:r w:rsidR="004F693C" w:rsidRPr="00CF6E0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12</w:t>
      </w:r>
      <w:r w:rsidR="004F693C" w:rsidRPr="00CF6E0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03</w:t>
      </w:r>
      <w:r w:rsidR="004F693C" w:rsidRPr="00CF6E06">
        <w:rPr>
          <w:sz w:val="22"/>
          <w:szCs w:val="22"/>
          <w:lang w:val="en-US"/>
        </w:rPr>
        <w:t xml:space="preserve">;     </w:t>
      </w:r>
      <w:r>
        <w:rPr>
          <w:sz w:val="22"/>
          <w:szCs w:val="22"/>
          <w:lang w:val="en-US"/>
        </w:rPr>
        <w:t>Fax: (15) 867 12 32</w:t>
      </w:r>
      <w:r w:rsidR="001647E6" w:rsidRPr="00CF6E06">
        <w:rPr>
          <w:sz w:val="22"/>
          <w:szCs w:val="22"/>
          <w:lang w:val="en-US"/>
        </w:rPr>
        <w:t xml:space="preserve">;   </w:t>
      </w:r>
      <w:r w:rsidR="00F74F0A" w:rsidRPr="00CF6E06">
        <w:rPr>
          <w:sz w:val="22"/>
          <w:szCs w:val="22"/>
          <w:lang w:val="en-US"/>
        </w:rPr>
        <w:t xml:space="preserve">   </w:t>
      </w:r>
      <w:r w:rsidR="004F693C" w:rsidRPr="00CF6E06">
        <w:rPr>
          <w:sz w:val="22"/>
          <w:szCs w:val="22"/>
          <w:lang w:val="en-US"/>
        </w:rPr>
        <w:t xml:space="preserve"> </w:t>
      </w:r>
      <w:proofErr w:type="spellStart"/>
      <w:r w:rsidRPr="00F94744">
        <w:rPr>
          <w:b/>
          <w:sz w:val="22"/>
          <w:szCs w:val="22"/>
          <w:lang w:val="en-US"/>
        </w:rPr>
        <w:t>Strona</w:t>
      </w:r>
      <w:proofErr w:type="spellEnd"/>
      <w:r w:rsidR="00F94744">
        <w:rPr>
          <w:b/>
          <w:sz w:val="22"/>
          <w:szCs w:val="22"/>
          <w:lang w:val="en-US"/>
        </w:rPr>
        <w:t>:</w:t>
      </w:r>
      <w:r w:rsidR="00F94744" w:rsidRPr="00F94744">
        <w:rPr>
          <w:b/>
          <w:sz w:val="22"/>
          <w:szCs w:val="22"/>
          <w:lang w:val="en-US"/>
        </w:rPr>
        <w:t xml:space="preserve"> </w:t>
      </w:r>
      <w:r w:rsidR="00E80870">
        <w:rPr>
          <w:b/>
          <w:sz w:val="22"/>
          <w:szCs w:val="22"/>
          <w:lang w:val="en-US"/>
        </w:rPr>
        <w:t>www.</w:t>
      </w:r>
      <w:r w:rsidR="00F94744" w:rsidRPr="00F94744">
        <w:rPr>
          <w:b/>
          <w:sz w:val="22"/>
          <w:szCs w:val="22"/>
          <w:lang w:val="en-US"/>
        </w:rPr>
        <w:t>bip.osiek.iap.pl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50"/>
      </w:tblGrid>
      <w:tr w:rsidR="001647E6" w:rsidRPr="001D39DF" w:rsidTr="00614F96"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647E6" w:rsidRPr="001D39DF" w:rsidRDefault="001647E6" w:rsidP="00406FE7">
            <w:pPr>
              <w:tabs>
                <w:tab w:val="left" w:pos="7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D39DF">
              <w:rPr>
                <w:b/>
                <w:sz w:val="22"/>
                <w:szCs w:val="22"/>
              </w:rPr>
              <w:t xml:space="preserve">II. </w:t>
            </w:r>
            <w:r w:rsidR="00406FE7">
              <w:rPr>
                <w:b/>
                <w:sz w:val="22"/>
                <w:szCs w:val="22"/>
              </w:rPr>
              <w:t>      </w:t>
            </w:r>
            <w:r w:rsidRPr="001D39DF">
              <w:rPr>
                <w:b/>
                <w:sz w:val="22"/>
                <w:szCs w:val="22"/>
              </w:rPr>
              <w:t xml:space="preserve">Tryb udzielenia zamówienia </w:t>
            </w:r>
          </w:p>
        </w:tc>
      </w:tr>
    </w:tbl>
    <w:p w:rsidR="001647E6" w:rsidRPr="001D39DF" w:rsidRDefault="001647E6" w:rsidP="00717EEE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b/>
        </w:rPr>
      </w:pPr>
      <w:r w:rsidRPr="001D39DF">
        <w:rPr>
          <w:rFonts w:ascii="Times New Roman" w:hAnsi="Times New Roman"/>
        </w:rPr>
        <w:t>Postępowanie o udzielenie zamówienia publicznego prowadzone jest w trybie przetargu nieograniczonego na podstawie przepisów ustawy z dnia 29 stycznia 2004 r. Prawo zamówień publicznych (tekst jednolity Dz. U. z </w:t>
      </w:r>
      <w:r w:rsidR="002629AB" w:rsidRPr="001D39DF">
        <w:rPr>
          <w:rFonts w:ascii="Times New Roman" w:hAnsi="Times New Roman"/>
        </w:rPr>
        <w:t xml:space="preserve"> </w:t>
      </w:r>
      <w:r w:rsidRPr="001D39DF">
        <w:rPr>
          <w:rFonts w:ascii="Times New Roman" w:hAnsi="Times New Roman"/>
        </w:rPr>
        <w:t>201</w:t>
      </w:r>
      <w:r w:rsidR="00227526" w:rsidRPr="001D39DF">
        <w:rPr>
          <w:rFonts w:ascii="Times New Roman" w:hAnsi="Times New Roman"/>
        </w:rPr>
        <w:t>3</w:t>
      </w:r>
      <w:r w:rsidRPr="001D39DF">
        <w:rPr>
          <w:rFonts w:ascii="Times New Roman" w:hAnsi="Times New Roman"/>
        </w:rPr>
        <w:t> </w:t>
      </w:r>
      <w:r w:rsidR="00227526" w:rsidRPr="001D39DF">
        <w:rPr>
          <w:rFonts w:ascii="Times New Roman" w:hAnsi="Times New Roman"/>
        </w:rPr>
        <w:t>r., poz. </w:t>
      </w:r>
      <w:r w:rsidRPr="001D39DF">
        <w:rPr>
          <w:rFonts w:ascii="Times New Roman" w:hAnsi="Times New Roman"/>
        </w:rPr>
        <w:t>9</w:t>
      </w:r>
      <w:r w:rsidR="00227526" w:rsidRPr="001D39DF">
        <w:rPr>
          <w:rFonts w:ascii="Times New Roman" w:hAnsi="Times New Roman"/>
        </w:rPr>
        <w:t>07</w:t>
      </w:r>
      <w:r w:rsidR="006C4DFD" w:rsidRPr="001D39DF">
        <w:rPr>
          <w:rFonts w:ascii="Times New Roman" w:hAnsi="Times New Roman"/>
        </w:rPr>
        <w:t xml:space="preserve"> z </w:t>
      </w:r>
      <w:proofErr w:type="spellStart"/>
      <w:r w:rsidR="006C4DFD" w:rsidRPr="001D39DF">
        <w:rPr>
          <w:rFonts w:ascii="Times New Roman" w:hAnsi="Times New Roman"/>
        </w:rPr>
        <w:t>późn</w:t>
      </w:r>
      <w:proofErr w:type="spellEnd"/>
      <w:r w:rsidR="006C4DFD" w:rsidRPr="001D39DF">
        <w:rPr>
          <w:rFonts w:ascii="Times New Roman" w:hAnsi="Times New Roman"/>
        </w:rPr>
        <w:t>. zm.</w:t>
      </w:r>
      <w:r w:rsidRPr="001D39DF">
        <w:rPr>
          <w:rFonts w:ascii="Times New Roman" w:hAnsi="Times New Roman"/>
        </w:rPr>
        <w:t xml:space="preserve">). </w:t>
      </w:r>
    </w:p>
    <w:p w:rsidR="001647E6" w:rsidRPr="001D39DF" w:rsidRDefault="001647E6" w:rsidP="00717EEE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b/>
        </w:rPr>
      </w:pPr>
      <w:r w:rsidRPr="001D39DF">
        <w:rPr>
          <w:rFonts w:ascii="Times New Roman" w:hAnsi="Times New Roman"/>
        </w:rPr>
        <w:t>Przetarg nieograniczony dla zamówienia o wa</w:t>
      </w:r>
      <w:r w:rsidR="00912E9D" w:rsidRPr="001D39DF">
        <w:rPr>
          <w:rFonts w:ascii="Times New Roman" w:hAnsi="Times New Roman"/>
        </w:rPr>
        <w:t xml:space="preserve">rtości poniżej kwoty określonej </w:t>
      </w:r>
      <w:r w:rsidRPr="001D39DF">
        <w:rPr>
          <w:rFonts w:ascii="Times New Roman" w:hAnsi="Times New Roman"/>
        </w:rPr>
        <w:t xml:space="preserve">w przepisach wydanych na podstawie art. 11 ust. 8 ustawy </w:t>
      </w:r>
      <w:proofErr w:type="spellStart"/>
      <w:r w:rsidRPr="001D39DF">
        <w:rPr>
          <w:rFonts w:ascii="Times New Roman" w:hAnsi="Times New Roman"/>
        </w:rPr>
        <w:t>Pzp</w:t>
      </w:r>
      <w:proofErr w:type="spellEnd"/>
      <w:r w:rsidRPr="001D39DF">
        <w:rPr>
          <w:rFonts w:ascii="Times New Roman" w:hAnsi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50"/>
      </w:tblGrid>
      <w:tr w:rsidR="001647E6" w:rsidRPr="001D39DF" w:rsidTr="00614F96"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647E6" w:rsidRPr="001D39DF" w:rsidRDefault="00126921" w:rsidP="00406FE7">
            <w:pPr>
              <w:tabs>
                <w:tab w:val="left" w:pos="740"/>
              </w:tabs>
              <w:spacing w:line="276" w:lineRule="auto"/>
              <w:jc w:val="both"/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III.</w:t>
            </w:r>
            <w:r w:rsidR="001647E6" w:rsidRPr="001D39DF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406FE7">
              <w:rPr>
                <w:b/>
                <w:bCs/>
                <w:spacing w:val="-1"/>
                <w:sz w:val="22"/>
                <w:szCs w:val="22"/>
              </w:rPr>
              <w:t xml:space="preserve">     </w:t>
            </w:r>
            <w:r w:rsidR="001647E6" w:rsidRPr="001D39DF">
              <w:rPr>
                <w:b/>
                <w:bCs/>
                <w:spacing w:val="-1"/>
                <w:sz w:val="22"/>
                <w:szCs w:val="22"/>
              </w:rPr>
              <w:t>Opis przedmiotu zamówienia</w:t>
            </w:r>
          </w:p>
        </w:tc>
      </w:tr>
    </w:tbl>
    <w:p w:rsidR="00EF72D8" w:rsidRDefault="00113D50" w:rsidP="00EF72D8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 w:rsidRPr="00113D50">
        <w:rPr>
          <w:rFonts w:ascii="Times New Roman" w:hAnsi="Times New Roman"/>
        </w:rPr>
        <w:t xml:space="preserve">Przedmiotem zamówienia jest prowadzenie kompleksowej obsługi bankowej budżetu </w:t>
      </w:r>
      <w:r w:rsidR="002655B6">
        <w:rPr>
          <w:rFonts w:ascii="Times New Roman" w:hAnsi="Times New Roman"/>
        </w:rPr>
        <w:t xml:space="preserve">Gminy 0siek </w:t>
      </w:r>
      <w:r w:rsidRPr="00113D50">
        <w:rPr>
          <w:rFonts w:ascii="Times New Roman" w:hAnsi="Times New Roman"/>
        </w:rPr>
        <w:t xml:space="preserve"> </w:t>
      </w:r>
      <w:r w:rsidR="00D318D6">
        <w:rPr>
          <w:rFonts w:ascii="Times New Roman" w:hAnsi="Times New Roman"/>
        </w:rPr>
        <w:t xml:space="preserve">wraz z jednostkami organizacyjnymi </w:t>
      </w:r>
      <w:r w:rsidRPr="00113D50">
        <w:rPr>
          <w:rFonts w:ascii="Times New Roman" w:hAnsi="Times New Roman"/>
        </w:rPr>
        <w:t xml:space="preserve">w okresie od dnia </w:t>
      </w:r>
      <w:r w:rsidR="00D318D6">
        <w:rPr>
          <w:rFonts w:ascii="Times New Roman" w:hAnsi="Times New Roman"/>
        </w:rPr>
        <w:t>01.11.</w:t>
      </w:r>
      <w:r w:rsidR="002655B6">
        <w:rPr>
          <w:rFonts w:ascii="Times New Roman" w:hAnsi="Times New Roman"/>
        </w:rPr>
        <w:t>2014 r.</w:t>
      </w:r>
      <w:r w:rsidRPr="00113D50">
        <w:rPr>
          <w:rFonts w:ascii="Times New Roman" w:hAnsi="Times New Roman"/>
        </w:rPr>
        <w:t xml:space="preserve"> do dnia </w:t>
      </w:r>
      <w:r w:rsidR="00D318D6">
        <w:rPr>
          <w:rFonts w:ascii="Times New Roman" w:hAnsi="Times New Roman"/>
        </w:rPr>
        <w:t>31.10.</w:t>
      </w:r>
      <w:r w:rsidR="002655B6">
        <w:rPr>
          <w:rFonts w:ascii="Times New Roman" w:hAnsi="Times New Roman"/>
        </w:rPr>
        <w:t>2018</w:t>
      </w:r>
      <w:r w:rsidRPr="00113D50">
        <w:rPr>
          <w:rFonts w:ascii="Times New Roman" w:hAnsi="Times New Roman"/>
        </w:rPr>
        <w:t xml:space="preserve"> roku przez bank, który posiada placówkę o pełnej obsłudze </w:t>
      </w:r>
      <w:r w:rsidR="00EF72D8">
        <w:rPr>
          <w:rFonts w:ascii="Times New Roman" w:hAnsi="Times New Roman"/>
        </w:rPr>
        <w:t xml:space="preserve">obejmująca swym zasięgiem następujące jednostki </w:t>
      </w:r>
    </w:p>
    <w:p w:rsidR="00EF72D8" w:rsidRDefault="00EF72D8" w:rsidP="00EF72D8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–Gmina 0siek ;</w:t>
      </w:r>
    </w:p>
    <w:p w:rsidR="00113D50" w:rsidRDefault="004B037A" w:rsidP="00EF72D8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–Zespół Szkół</w:t>
      </w:r>
      <w:r w:rsidR="00EF72D8">
        <w:rPr>
          <w:rFonts w:ascii="Times New Roman" w:hAnsi="Times New Roman"/>
        </w:rPr>
        <w:t xml:space="preserve"> im. Jana Pawła II w 0sieku ;</w:t>
      </w:r>
    </w:p>
    <w:p w:rsidR="00EF72D8" w:rsidRDefault="00EF72D8" w:rsidP="00EF72D8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-0środek Pomocy Społecznej w 0sieku;</w:t>
      </w:r>
    </w:p>
    <w:p w:rsidR="00EF72D8" w:rsidRDefault="00EF72D8" w:rsidP="00EF72D8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-Publiczna Szkoła Podstawowa im. M. Konopnickiej w Suchowoli ;</w:t>
      </w:r>
    </w:p>
    <w:p w:rsidR="00EF72D8" w:rsidRDefault="00EF72D8" w:rsidP="00EF72D8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-Publiczna Szkoła Podstawowa im. H. J. </w:t>
      </w:r>
      <w:proofErr w:type="spellStart"/>
      <w:r>
        <w:rPr>
          <w:rFonts w:ascii="Times New Roman" w:hAnsi="Times New Roman"/>
        </w:rPr>
        <w:t>Świątyńskich</w:t>
      </w:r>
      <w:proofErr w:type="spellEnd"/>
      <w:r>
        <w:rPr>
          <w:rFonts w:ascii="Times New Roman" w:hAnsi="Times New Roman"/>
        </w:rPr>
        <w:t xml:space="preserve"> w 0ssali;</w:t>
      </w:r>
    </w:p>
    <w:p w:rsidR="00EF72D8" w:rsidRDefault="00EF72D8" w:rsidP="00EF72D8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-Pu</w:t>
      </w:r>
      <w:r w:rsidR="00AF6796">
        <w:rPr>
          <w:rFonts w:ascii="Times New Roman" w:hAnsi="Times New Roman"/>
        </w:rPr>
        <w:t xml:space="preserve">bliczna Szkoła Podstawowa im. Świętego </w:t>
      </w:r>
      <w:r>
        <w:rPr>
          <w:rFonts w:ascii="Times New Roman" w:hAnsi="Times New Roman"/>
        </w:rPr>
        <w:t>Jana Pawła II w Szwagrowie;</w:t>
      </w:r>
    </w:p>
    <w:p w:rsidR="00EF72D8" w:rsidRDefault="00EF72D8" w:rsidP="00EF72D8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-Publiczna Szkoła Podstawowa w Pliskowoli;</w:t>
      </w:r>
    </w:p>
    <w:p w:rsidR="00EF72D8" w:rsidRDefault="00EF72D8" w:rsidP="00EF72D8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-Miejsko-Gminny 0środek Kultury w 0sieku;</w:t>
      </w:r>
    </w:p>
    <w:p w:rsidR="00EF72D8" w:rsidRDefault="00EF72D8" w:rsidP="00EF72D8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-Miejsko-Gminna Biblioteka Publiczna w 0sieku;</w:t>
      </w:r>
    </w:p>
    <w:p w:rsidR="00EF72D8" w:rsidRDefault="00EF72D8" w:rsidP="00EF72D8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zastrzega, że liczba jednostek organizacyjnych może się zmienić w trakcie obowiązywania umowy.</w:t>
      </w:r>
    </w:p>
    <w:p w:rsidR="00EF72D8" w:rsidRDefault="00EF72D8" w:rsidP="00EF72D8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Umowy na obsługę bankową zawierać będą:</w:t>
      </w:r>
    </w:p>
    <w:p w:rsidR="00EF72D8" w:rsidRDefault="00EF72D8" w:rsidP="00EF72D8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-ze strony Gminy – Burmistrz Miasta i Gminy przy kontrasygnacie Skarbnika Miasta i Gminy;</w:t>
      </w:r>
    </w:p>
    <w:p w:rsidR="00EF72D8" w:rsidRDefault="00EF72D8" w:rsidP="00EF72D8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-ze strony jednostek organizacyjnych – kierownicy tych jednostek.</w:t>
      </w:r>
    </w:p>
    <w:p w:rsidR="00EF72D8" w:rsidRPr="001F1CD2" w:rsidRDefault="001F1CD2" w:rsidP="00EF72D8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  <w:b/>
        </w:rPr>
      </w:pPr>
      <w:r w:rsidRPr="001F1CD2">
        <w:rPr>
          <w:rFonts w:ascii="Times New Roman" w:hAnsi="Times New Roman"/>
          <w:b/>
        </w:rPr>
        <w:t>1)</w:t>
      </w:r>
      <w:r w:rsidR="00EF72D8" w:rsidRPr="001F1CD2">
        <w:rPr>
          <w:rFonts w:ascii="Times New Roman" w:hAnsi="Times New Roman"/>
          <w:b/>
        </w:rPr>
        <w:t>0bsługa bankowa obejmować będzie( uwzględniając potrzeby wszystkich jednostek):</w:t>
      </w:r>
    </w:p>
    <w:p w:rsidR="00EF72D8" w:rsidRPr="001F1CD2" w:rsidRDefault="001F1CD2" w:rsidP="00EF72D8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1.1 </w:t>
      </w:r>
      <w:r w:rsidR="00EF72D8" w:rsidRPr="001F1CD2">
        <w:rPr>
          <w:rFonts w:ascii="Times New Roman" w:hAnsi="Times New Roman"/>
          <w:b/>
          <w:u w:val="single"/>
        </w:rPr>
        <w:t xml:space="preserve">otwarcie i prowadzenie rachunków podstawowych -  </w:t>
      </w:r>
      <w:r w:rsidR="005551AF">
        <w:rPr>
          <w:rFonts w:ascii="Times New Roman" w:hAnsi="Times New Roman"/>
          <w:b/>
          <w:u w:val="single"/>
        </w:rPr>
        <w:t>11</w:t>
      </w:r>
      <w:r w:rsidR="00EF72D8" w:rsidRPr="001F1CD2">
        <w:rPr>
          <w:rFonts w:ascii="Times New Roman" w:hAnsi="Times New Roman"/>
          <w:b/>
          <w:u w:val="single"/>
        </w:rPr>
        <w:t xml:space="preserve"> </w:t>
      </w:r>
      <w:proofErr w:type="spellStart"/>
      <w:r w:rsidR="00EF72D8" w:rsidRPr="001F1CD2">
        <w:rPr>
          <w:rFonts w:ascii="Times New Roman" w:hAnsi="Times New Roman"/>
          <w:b/>
          <w:u w:val="single"/>
        </w:rPr>
        <w:t>szt.,w</w:t>
      </w:r>
      <w:proofErr w:type="spellEnd"/>
      <w:r w:rsidR="00EF72D8" w:rsidRPr="001F1CD2">
        <w:rPr>
          <w:rFonts w:ascii="Times New Roman" w:hAnsi="Times New Roman"/>
          <w:b/>
          <w:u w:val="single"/>
        </w:rPr>
        <w:t xml:space="preserve"> tym :</w:t>
      </w:r>
    </w:p>
    <w:p w:rsidR="001F1CD2" w:rsidRDefault="001F1CD2" w:rsidP="001F1CD2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–Gmina 0siek-   </w:t>
      </w:r>
      <w:r w:rsidR="00771DD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szt. ;</w:t>
      </w:r>
    </w:p>
    <w:p w:rsidR="001F1CD2" w:rsidRDefault="001F1CD2" w:rsidP="001F1CD2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–Zespół Szkól im. Jana Pawła II w 0sieku-   </w:t>
      </w:r>
      <w:r w:rsidR="00771DD6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szt. ;</w:t>
      </w:r>
    </w:p>
    <w:p w:rsidR="001F1CD2" w:rsidRDefault="001F1CD2" w:rsidP="001F1CD2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-0środek Pomocy Społecznej w 0sieku -  </w:t>
      </w:r>
      <w:r w:rsidR="00771DD6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szt</w:t>
      </w:r>
      <w:proofErr w:type="spellEnd"/>
      <w:r>
        <w:rPr>
          <w:rFonts w:ascii="Times New Roman" w:hAnsi="Times New Roman"/>
        </w:rPr>
        <w:t xml:space="preserve"> ;</w:t>
      </w:r>
    </w:p>
    <w:p w:rsidR="001F1CD2" w:rsidRDefault="001F1CD2" w:rsidP="001F1CD2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-Publiczna Szkoła Podstawowa im. M.</w:t>
      </w:r>
      <w:r w:rsidR="00771DD6">
        <w:rPr>
          <w:rFonts w:ascii="Times New Roman" w:hAnsi="Times New Roman"/>
        </w:rPr>
        <w:t xml:space="preserve"> Konopnickiej w Suchowoli- 1</w:t>
      </w:r>
      <w:r>
        <w:rPr>
          <w:rFonts w:ascii="Times New Roman" w:hAnsi="Times New Roman"/>
        </w:rPr>
        <w:t xml:space="preserve"> szt. ;</w:t>
      </w:r>
    </w:p>
    <w:p w:rsidR="001F1CD2" w:rsidRDefault="001F1CD2" w:rsidP="001F1CD2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-Publiczna Szkoła Podstawowa im. H. J. </w:t>
      </w:r>
      <w:proofErr w:type="spellStart"/>
      <w:r>
        <w:rPr>
          <w:rFonts w:ascii="Times New Roman" w:hAnsi="Times New Roman"/>
        </w:rPr>
        <w:t>Świątyńskich</w:t>
      </w:r>
      <w:proofErr w:type="spellEnd"/>
      <w:r>
        <w:rPr>
          <w:rFonts w:ascii="Times New Roman" w:hAnsi="Times New Roman"/>
        </w:rPr>
        <w:t xml:space="preserve"> w 0ssali -  </w:t>
      </w:r>
      <w:r w:rsidR="00771DD6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>szt.;</w:t>
      </w:r>
    </w:p>
    <w:p w:rsidR="001F1CD2" w:rsidRDefault="001F1CD2" w:rsidP="001F1CD2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-Pu</w:t>
      </w:r>
      <w:r w:rsidR="00AF6796">
        <w:rPr>
          <w:rFonts w:ascii="Times New Roman" w:hAnsi="Times New Roman"/>
        </w:rPr>
        <w:t xml:space="preserve">bliczna Szkoła Podstawowa im. Świętego </w:t>
      </w:r>
      <w:r>
        <w:rPr>
          <w:rFonts w:ascii="Times New Roman" w:hAnsi="Times New Roman"/>
        </w:rPr>
        <w:t>Jana Pawła II w Szwagrowie</w:t>
      </w:r>
      <w:r w:rsidR="00771DD6">
        <w:rPr>
          <w:rFonts w:ascii="Times New Roman" w:hAnsi="Times New Roman"/>
        </w:rPr>
        <w:t xml:space="preserve">-1 </w:t>
      </w:r>
      <w:r>
        <w:rPr>
          <w:rFonts w:ascii="Times New Roman" w:hAnsi="Times New Roman"/>
        </w:rPr>
        <w:t>szt.;</w:t>
      </w:r>
    </w:p>
    <w:p w:rsidR="001F1CD2" w:rsidRDefault="001F1CD2" w:rsidP="001F1CD2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-Publiczna Szkoła Podstawowa w Pliskowoli- </w:t>
      </w:r>
      <w:r w:rsidR="00771DD6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szt.;</w:t>
      </w:r>
    </w:p>
    <w:p w:rsidR="001F1CD2" w:rsidRDefault="001F1CD2" w:rsidP="001F1CD2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-Miejsko-Gminny 0środek Kultury w 0sieku-  </w:t>
      </w:r>
      <w:r w:rsidR="00771DD6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szt.;</w:t>
      </w:r>
    </w:p>
    <w:p w:rsidR="001F1CD2" w:rsidRDefault="001F1CD2" w:rsidP="001F1CD2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-Miejsko-Gminna Biblioteka Publiczna w 0sieku- </w:t>
      </w:r>
      <w:r w:rsidR="00771DD6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szt.;</w:t>
      </w:r>
    </w:p>
    <w:p w:rsidR="001F1CD2" w:rsidRDefault="001F1CD2" w:rsidP="001F1CD2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1.2</w:t>
      </w:r>
      <w:r w:rsidRPr="001F1CD2">
        <w:rPr>
          <w:rFonts w:ascii="Times New Roman" w:hAnsi="Times New Roman"/>
          <w:b/>
          <w:u w:val="single"/>
        </w:rPr>
        <w:t xml:space="preserve"> otwarcie i prowadzen</w:t>
      </w:r>
      <w:r w:rsidR="0019356B">
        <w:rPr>
          <w:rFonts w:ascii="Times New Roman" w:hAnsi="Times New Roman"/>
          <w:b/>
          <w:u w:val="single"/>
        </w:rPr>
        <w:t>ie rachunków pomocniczych  - 19</w:t>
      </w:r>
      <w:r w:rsidRPr="001F1CD2">
        <w:rPr>
          <w:rFonts w:ascii="Times New Roman" w:hAnsi="Times New Roman"/>
          <w:b/>
          <w:u w:val="single"/>
        </w:rPr>
        <w:t xml:space="preserve"> </w:t>
      </w:r>
      <w:proofErr w:type="spellStart"/>
      <w:r w:rsidRPr="001F1CD2">
        <w:rPr>
          <w:rFonts w:ascii="Times New Roman" w:hAnsi="Times New Roman"/>
          <w:b/>
          <w:u w:val="single"/>
        </w:rPr>
        <w:t>szt.,w</w:t>
      </w:r>
      <w:proofErr w:type="spellEnd"/>
      <w:r w:rsidRPr="001F1CD2">
        <w:rPr>
          <w:rFonts w:ascii="Times New Roman" w:hAnsi="Times New Roman"/>
          <w:b/>
          <w:u w:val="single"/>
        </w:rPr>
        <w:t xml:space="preserve"> tym</w:t>
      </w:r>
      <w:r>
        <w:rPr>
          <w:rFonts w:ascii="Times New Roman" w:hAnsi="Times New Roman"/>
        </w:rPr>
        <w:t xml:space="preserve"> :</w:t>
      </w:r>
    </w:p>
    <w:p w:rsidR="001F1CD2" w:rsidRDefault="001F1CD2" w:rsidP="001F1CD2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–Gmina 0siek-  </w:t>
      </w:r>
      <w:r w:rsidR="005551AF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 szt. ;</w:t>
      </w:r>
    </w:p>
    <w:p w:rsidR="001F1CD2" w:rsidRDefault="004B037A" w:rsidP="001F1CD2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–Zespół Szkół</w:t>
      </w:r>
      <w:r w:rsidR="001F1CD2">
        <w:rPr>
          <w:rFonts w:ascii="Times New Roman" w:hAnsi="Times New Roman"/>
        </w:rPr>
        <w:t xml:space="preserve"> im. Jana Pawła II w 0sieku-   </w:t>
      </w:r>
      <w:r w:rsidR="00771DD6">
        <w:rPr>
          <w:rFonts w:ascii="Times New Roman" w:hAnsi="Times New Roman"/>
        </w:rPr>
        <w:t>2</w:t>
      </w:r>
      <w:r w:rsidR="001F1CD2">
        <w:rPr>
          <w:rFonts w:ascii="Times New Roman" w:hAnsi="Times New Roman"/>
        </w:rPr>
        <w:t xml:space="preserve"> szt. ;</w:t>
      </w:r>
    </w:p>
    <w:p w:rsidR="001F1CD2" w:rsidRDefault="001F1CD2" w:rsidP="001F1CD2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-0środek Pomocy Społecznej w 0sieku -  </w:t>
      </w:r>
      <w:r w:rsidR="0019356B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szt</w:t>
      </w:r>
      <w:r w:rsidR="00771DD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;</w:t>
      </w:r>
    </w:p>
    <w:p w:rsidR="001F1CD2" w:rsidRDefault="001F1CD2" w:rsidP="001F1CD2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-Publiczna Szkoła Podstawowa im. </w:t>
      </w:r>
      <w:r w:rsidR="00771DD6">
        <w:rPr>
          <w:rFonts w:ascii="Times New Roman" w:hAnsi="Times New Roman"/>
        </w:rPr>
        <w:t>M. Konopnickiej w Suchowoli-2</w:t>
      </w:r>
      <w:r>
        <w:rPr>
          <w:rFonts w:ascii="Times New Roman" w:hAnsi="Times New Roman"/>
        </w:rPr>
        <w:t xml:space="preserve"> szt. ;</w:t>
      </w:r>
    </w:p>
    <w:p w:rsidR="001F1CD2" w:rsidRDefault="001F1CD2" w:rsidP="001F1CD2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-Publiczna Szkoła Podstawowa im. H. J. </w:t>
      </w:r>
      <w:proofErr w:type="spellStart"/>
      <w:r>
        <w:rPr>
          <w:rFonts w:ascii="Times New Roman" w:hAnsi="Times New Roman"/>
        </w:rPr>
        <w:t>Świątyńskich</w:t>
      </w:r>
      <w:proofErr w:type="spellEnd"/>
      <w:r>
        <w:rPr>
          <w:rFonts w:ascii="Times New Roman" w:hAnsi="Times New Roman"/>
        </w:rPr>
        <w:t xml:space="preserve"> w 0ssali - </w:t>
      </w:r>
      <w:r w:rsidR="00771DD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szt.;</w:t>
      </w:r>
    </w:p>
    <w:p w:rsidR="001F1CD2" w:rsidRDefault="001F1CD2" w:rsidP="001F1CD2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-Pu</w:t>
      </w:r>
      <w:r w:rsidR="00AF6796">
        <w:rPr>
          <w:rFonts w:ascii="Times New Roman" w:hAnsi="Times New Roman"/>
        </w:rPr>
        <w:t xml:space="preserve">bliczna Szkoła Podstawowa im. Świętego </w:t>
      </w:r>
      <w:r>
        <w:rPr>
          <w:rFonts w:ascii="Times New Roman" w:hAnsi="Times New Roman"/>
        </w:rPr>
        <w:t xml:space="preserve">Jana Pawła II w Szwagrowie- </w:t>
      </w:r>
      <w:r w:rsidR="00771DD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szt.;</w:t>
      </w:r>
    </w:p>
    <w:p w:rsidR="001F1CD2" w:rsidRDefault="001F1CD2" w:rsidP="001F1CD2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-Publiczna Szkoła Podstawowa w Pliskowoli-  </w:t>
      </w:r>
      <w:r w:rsidR="00771DD6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szt.;</w:t>
      </w:r>
    </w:p>
    <w:p w:rsidR="00A273AF" w:rsidRDefault="007573AE" w:rsidP="001F1CD2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A273AF" w:rsidRPr="00A273AF">
        <w:rPr>
          <w:rFonts w:ascii="Times New Roman" w:hAnsi="Times New Roman"/>
          <w:b/>
        </w:rPr>
        <w:t xml:space="preserve">Bezpłatne </w:t>
      </w:r>
      <w:r>
        <w:rPr>
          <w:rFonts w:ascii="Times New Roman" w:hAnsi="Times New Roman"/>
          <w:b/>
        </w:rPr>
        <w:t>przyjmowanie wpłat gotówkowych na rzecz wszystkich jednostek organizacyjnych.</w:t>
      </w:r>
    </w:p>
    <w:p w:rsidR="007573AE" w:rsidRDefault="007573AE" w:rsidP="001F1CD2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wpłaty własne uważa się wpłaty dokonywane we własnej placówce banku ( oddziale, filii) pod nazwą Zamawiającego i jego jednostek organizacyjnych oraz wpłaty inkasentów podatków i opłat Zamawiającego , a także wpłaty od interesantów.</w:t>
      </w:r>
    </w:p>
    <w:p w:rsidR="007573AE" w:rsidRPr="007573AE" w:rsidRDefault="007573AE" w:rsidP="001F1CD2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  <w:b/>
        </w:rPr>
      </w:pPr>
      <w:r w:rsidRPr="007573AE">
        <w:rPr>
          <w:rFonts w:ascii="Times New Roman" w:hAnsi="Times New Roman"/>
          <w:b/>
        </w:rPr>
        <w:t>3.Bezpłatne dokonywanie wypłat gotówkowych przez wszystkie jednostki organizacyjne .</w:t>
      </w:r>
    </w:p>
    <w:p w:rsidR="007573AE" w:rsidRPr="007573AE" w:rsidRDefault="007573AE" w:rsidP="001F1CD2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 w:rsidRPr="007573AE">
        <w:rPr>
          <w:rFonts w:ascii="Times New Roman" w:hAnsi="Times New Roman"/>
        </w:rPr>
        <w:t>Dokonywanie wpłat gotówkowych na podstawie wystawianych dowodów wypłat.</w:t>
      </w:r>
    </w:p>
    <w:p w:rsidR="00EF72D8" w:rsidRPr="001F1CD2" w:rsidRDefault="007573AE" w:rsidP="00EF72D8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4</w:t>
      </w:r>
      <w:r w:rsidR="001F1CD2" w:rsidRPr="001F1CD2">
        <w:rPr>
          <w:rFonts w:ascii="Times New Roman" w:hAnsi="Times New Roman"/>
          <w:b/>
          <w:u w:val="single"/>
        </w:rPr>
        <w:t>.Realizacja poleceń przelewów na rachunki w banku obsługującym i w innych bankach.</w:t>
      </w:r>
    </w:p>
    <w:p w:rsidR="001F1CD2" w:rsidRDefault="007573AE" w:rsidP="00EF72D8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F1CD2">
        <w:rPr>
          <w:rFonts w:ascii="Times New Roman" w:hAnsi="Times New Roman"/>
        </w:rPr>
        <w:t xml:space="preserve">.1.Planowana liczba przelewów elektronicznych w skali roku  - około </w:t>
      </w:r>
      <w:r w:rsidR="00771DD6">
        <w:rPr>
          <w:rFonts w:ascii="Times New Roman" w:hAnsi="Times New Roman"/>
        </w:rPr>
        <w:t xml:space="preserve">13.710 </w:t>
      </w:r>
      <w:r w:rsidR="001F1CD2">
        <w:rPr>
          <w:rFonts w:ascii="Times New Roman" w:hAnsi="Times New Roman"/>
        </w:rPr>
        <w:t>szt.</w:t>
      </w:r>
      <w:r w:rsidR="00771DD6">
        <w:rPr>
          <w:rFonts w:ascii="Times New Roman" w:hAnsi="Times New Roman"/>
        </w:rPr>
        <w:t xml:space="preserve"> </w:t>
      </w:r>
      <w:r w:rsidR="001F1CD2">
        <w:rPr>
          <w:rFonts w:ascii="Times New Roman" w:hAnsi="Times New Roman"/>
        </w:rPr>
        <w:t>w tym :</w:t>
      </w:r>
    </w:p>
    <w:p w:rsidR="001F1CD2" w:rsidRDefault="001F1CD2" w:rsidP="001F1CD2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–Gmina 0siek- </w:t>
      </w:r>
      <w:r w:rsidR="00771DD6">
        <w:rPr>
          <w:rFonts w:ascii="Times New Roman" w:hAnsi="Times New Roman"/>
        </w:rPr>
        <w:t xml:space="preserve">3.800 </w:t>
      </w:r>
      <w:r>
        <w:rPr>
          <w:rFonts w:ascii="Times New Roman" w:hAnsi="Times New Roman"/>
        </w:rPr>
        <w:t>szt. ;</w:t>
      </w:r>
    </w:p>
    <w:p w:rsidR="001F1CD2" w:rsidRDefault="004B037A" w:rsidP="001F1CD2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–Zespół Szkół</w:t>
      </w:r>
      <w:r w:rsidR="00771DD6">
        <w:rPr>
          <w:rFonts w:ascii="Times New Roman" w:hAnsi="Times New Roman"/>
        </w:rPr>
        <w:t xml:space="preserve"> im. Jana Pawła II w 0sieku- 2.900</w:t>
      </w:r>
      <w:r w:rsidR="001F1CD2">
        <w:rPr>
          <w:rFonts w:ascii="Times New Roman" w:hAnsi="Times New Roman"/>
        </w:rPr>
        <w:t xml:space="preserve"> szt. ;</w:t>
      </w:r>
    </w:p>
    <w:p w:rsidR="001F1CD2" w:rsidRDefault="001F1CD2" w:rsidP="001F1CD2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-0środek Pomocy Społecznej w 0sieku </w:t>
      </w:r>
      <w:r w:rsidR="00771DD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771DD6">
        <w:rPr>
          <w:rFonts w:ascii="Times New Roman" w:hAnsi="Times New Roman"/>
        </w:rPr>
        <w:t>3.300</w:t>
      </w:r>
      <w:r>
        <w:rPr>
          <w:rFonts w:ascii="Times New Roman" w:hAnsi="Times New Roman"/>
        </w:rPr>
        <w:t xml:space="preserve">  szt</w:t>
      </w:r>
      <w:r w:rsidR="00771DD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;</w:t>
      </w:r>
    </w:p>
    <w:p w:rsidR="001F1CD2" w:rsidRDefault="001F1CD2" w:rsidP="001F1CD2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-Publiczna Szkoła Podstawowa im. M.</w:t>
      </w:r>
      <w:r w:rsidR="00771DD6">
        <w:rPr>
          <w:rFonts w:ascii="Times New Roman" w:hAnsi="Times New Roman"/>
        </w:rPr>
        <w:t xml:space="preserve"> Konopnickiej w Suchowoli- 600</w:t>
      </w:r>
      <w:r>
        <w:rPr>
          <w:rFonts w:ascii="Times New Roman" w:hAnsi="Times New Roman"/>
        </w:rPr>
        <w:t xml:space="preserve"> szt. ;</w:t>
      </w:r>
    </w:p>
    <w:p w:rsidR="001F1CD2" w:rsidRDefault="001F1CD2" w:rsidP="001F1CD2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-Publiczna Szkoła Podstawowa im. H. J. </w:t>
      </w:r>
      <w:proofErr w:type="spellStart"/>
      <w:r>
        <w:rPr>
          <w:rFonts w:ascii="Times New Roman" w:hAnsi="Times New Roman"/>
        </w:rPr>
        <w:t>Świątyńskich</w:t>
      </w:r>
      <w:proofErr w:type="spellEnd"/>
      <w:r>
        <w:rPr>
          <w:rFonts w:ascii="Times New Roman" w:hAnsi="Times New Roman"/>
        </w:rPr>
        <w:t xml:space="preserve"> w 0ssali - </w:t>
      </w:r>
      <w:r w:rsidR="00771DD6">
        <w:rPr>
          <w:rFonts w:ascii="Times New Roman" w:hAnsi="Times New Roman"/>
        </w:rPr>
        <w:t>700</w:t>
      </w:r>
      <w:r>
        <w:rPr>
          <w:rFonts w:ascii="Times New Roman" w:hAnsi="Times New Roman"/>
        </w:rPr>
        <w:t xml:space="preserve"> szt.;</w:t>
      </w:r>
    </w:p>
    <w:p w:rsidR="001F1CD2" w:rsidRDefault="001F1CD2" w:rsidP="001F1CD2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-Publiczna Szkoła Podstawowa im.</w:t>
      </w:r>
      <w:r w:rsidR="00AF6796">
        <w:rPr>
          <w:rFonts w:ascii="Times New Roman" w:hAnsi="Times New Roman"/>
        </w:rPr>
        <w:t xml:space="preserve"> Świętego </w:t>
      </w:r>
      <w:r>
        <w:rPr>
          <w:rFonts w:ascii="Times New Roman" w:hAnsi="Times New Roman"/>
        </w:rPr>
        <w:t xml:space="preserve">Jana Pawła II w Szwagrowie- </w:t>
      </w:r>
      <w:r w:rsidR="00771DD6">
        <w:rPr>
          <w:rFonts w:ascii="Times New Roman" w:hAnsi="Times New Roman"/>
        </w:rPr>
        <w:t>700</w:t>
      </w:r>
      <w:r>
        <w:rPr>
          <w:rFonts w:ascii="Times New Roman" w:hAnsi="Times New Roman"/>
        </w:rPr>
        <w:t xml:space="preserve"> szt.;</w:t>
      </w:r>
    </w:p>
    <w:p w:rsidR="001F1CD2" w:rsidRDefault="001F1CD2" w:rsidP="001F1CD2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-Publiczna Szkoła Podstawowa w Pliskowoli-</w:t>
      </w:r>
      <w:r w:rsidR="00771DD6">
        <w:rPr>
          <w:rFonts w:ascii="Times New Roman" w:hAnsi="Times New Roman"/>
        </w:rPr>
        <w:t xml:space="preserve"> 750</w:t>
      </w:r>
      <w:r>
        <w:rPr>
          <w:rFonts w:ascii="Times New Roman" w:hAnsi="Times New Roman"/>
        </w:rPr>
        <w:t xml:space="preserve">  szt.;</w:t>
      </w:r>
    </w:p>
    <w:p w:rsidR="001F1CD2" w:rsidRDefault="001F1CD2" w:rsidP="001F1CD2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-Miejsko-Gminny 0środek Kultury w 0sieku-  </w:t>
      </w:r>
      <w:r w:rsidR="00771DD6">
        <w:rPr>
          <w:rFonts w:ascii="Times New Roman" w:hAnsi="Times New Roman"/>
        </w:rPr>
        <w:t>720</w:t>
      </w:r>
      <w:r>
        <w:rPr>
          <w:rFonts w:ascii="Times New Roman" w:hAnsi="Times New Roman"/>
        </w:rPr>
        <w:t xml:space="preserve"> szt.;</w:t>
      </w:r>
    </w:p>
    <w:p w:rsidR="001F1CD2" w:rsidRDefault="001F1CD2" w:rsidP="001F1CD2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-Miejsko-Gminna Biblioteka Publiczna w 0sieku- </w:t>
      </w:r>
      <w:r w:rsidR="00771DD6">
        <w:rPr>
          <w:rFonts w:ascii="Times New Roman" w:hAnsi="Times New Roman"/>
        </w:rPr>
        <w:t>240</w:t>
      </w:r>
      <w:r>
        <w:rPr>
          <w:rFonts w:ascii="Times New Roman" w:hAnsi="Times New Roman"/>
        </w:rPr>
        <w:t xml:space="preserve"> szt.;</w:t>
      </w:r>
    </w:p>
    <w:p w:rsidR="007573AE" w:rsidRDefault="007573AE" w:rsidP="001F1CD2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4.2.Planowana liczba przelewów papi</w:t>
      </w:r>
      <w:r w:rsidR="00771DD6">
        <w:rPr>
          <w:rFonts w:ascii="Times New Roman" w:hAnsi="Times New Roman"/>
        </w:rPr>
        <w:t xml:space="preserve">erowych w skali roku – około 131 </w:t>
      </w:r>
      <w:r>
        <w:rPr>
          <w:rFonts w:ascii="Times New Roman" w:hAnsi="Times New Roman"/>
        </w:rPr>
        <w:t>szt., w tym :</w:t>
      </w:r>
    </w:p>
    <w:p w:rsidR="007573AE" w:rsidRDefault="007573AE" w:rsidP="007573AE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–Gmina 0siek-  </w:t>
      </w:r>
      <w:r w:rsidR="00771DD6">
        <w:rPr>
          <w:rFonts w:ascii="Times New Roman" w:hAnsi="Times New Roman"/>
        </w:rPr>
        <w:t>50</w:t>
      </w:r>
      <w:r>
        <w:rPr>
          <w:rFonts w:ascii="Times New Roman" w:hAnsi="Times New Roman"/>
        </w:rPr>
        <w:t xml:space="preserve">  szt. ;</w:t>
      </w:r>
    </w:p>
    <w:p w:rsidR="007573AE" w:rsidRDefault="007573AE" w:rsidP="007573AE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–Zespół Szkó</w:t>
      </w:r>
      <w:r w:rsidR="00C258F8">
        <w:rPr>
          <w:rFonts w:ascii="Times New Roman" w:hAnsi="Times New Roman"/>
        </w:rPr>
        <w:t>l im. Jana Pawła II w 0sieku-</w:t>
      </w:r>
      <w:r w:rsidR="00AF6796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szt. ;</w:t>
      </w:r>
    </w:p>
    <w:p w:rsidR="007573AE" w:rsidRDefault="007573AE" w:rsidP="007573AE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-0środek Pomocy Społecznej w 0sieku - </w:t>
      </w:r>
      <w:r w:rsidR="00AF6796">
        <w:rPr>
          <w:rFonts w:ascii="Times New Roman" w:hAnsi="Times New Roman"/>
        </w:rPr>
        <w:t>33</w:t>
      </w:r>
      <w:r>
        <w:rPr>
          <w:rFonts w:ascii="Times New Roman" w:hAnsi="Times New Roman"/>
        </w:rPr>
        <w:t xml:space="preserve">  szt</w:t>
      </w:r>
      <w:r w:rsidR="00771DD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;</w:t>
      </w:r>
    </w:p>
    <w:p w:rsidR="007573AE" w:rsidRDefault="007573AE" w:rsidP="007573AE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-Publiczna Szkoła Podstawowa im. M.</w:t>
      </w:r>
      <w:r w:rsidR="00771DD6">
        <w:rPr>
          <w:rFonts w:ascii="Times New Roman" w:hAnsi="Times New Roman"/>
        </w:rPr>
        <w:t xml:space="preserve"> Konopnickiej w Suchowoli- 5</w:t>
      </w:r>
      <w:r>
        <w:rPr>
          <w:rFonts w:ascii="Times New Roman" w:hAnsi="Times New Roman"/>
        </w:rPr>
        <w:t xml:space="preserve"> szt. ;</w:t>
      </w:r>
    </w:p>
    <w:p w:rsidR="007573AE" w:rsidRDefault="007573AE" w:rsidP="007573AE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-Publiczna Szkoła Podstawowa im. H. J. </w:t>
      </w:r>
      <w:proofErr w:type="spellStart"/>
      <w:r>
        <w:rPr>
          <w:rFonts w:ascii="Times New Roman" w:hAnsi="Times New Roman"/>
        </w:rPr>
        <w:t>Świątyńskich</w:t>
      </w:r>
      <w:proofErr w:type="spellEnd"/>
      <w:r>
        <w:rPr>
          <w:rFonts w:ascii="Times New Roman" w:hAnsi="Times New Roman"/>
        </w:rPr>
        <w:t xml:space="preserve"> w 0ssali - </w:t>
      </w:r>
      <w:r w:rsidR="00771DD6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szt.;</w:t>
      </w:r>
    </w:p>
    <w:p w:rsidR="007573AE" w:rsidRDefault="007573AE" w:rsidP="007573AE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-Publiczna Szkoła Podstawowa im.</w:t>
      </w:r>
      <w:r w:rsidR="00AF6796">
        <w:rPr>
          <w:rFonts w:ascii="Times New Roman" w:hAnsi="Times New Roman"/>
        </w:rPr>
        <w:t xml:space="preserve"> Świętego </w:t>
      </w:r>
      <w:r>
        <w:rPr>
          <w:rFonts w:ascii="Times New Roman" w:hAnsi="Times New Roman"/>
        </w:rPr>
        <w:t xml:space="preserve">Jana Pawła II w Szwagrowie- </w:t>
      </w:r>
      <w:r w:rsidR="00771DD6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szt.;</w:t>
      </w:r>
    </w:p>
    <w:p w:rsidR="007573AE" w:rsidRDefault="007573AE" w:rsidP="007573AE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-Publiczna S</w:t>
      </w:r>
      <w:r w:rsidR="00771DD6">
        <w:rPr>
          <w:rFonts w:ascii="Times New Roman" w:hAnsi="Times New Roman"/>
        </w:rPr>
        <w:t xml:space="preserve">zkoła Podstawowa w Pliskowoli- 5 </w:t>
      </w:r>
      <w:r>
        <w:rPr>
          <w:rFonts w:ascii="Times New Roman" w:hAnsi="Times New Roman"/>
        </w:rPr>
        <w:t>szt.;</w:t>
      </w:r>
    </w:p>
    <w:p w:rsidR="007573AE" w:rsidRDefault="007573AE" w:rsidP="007573AE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-Miejsko-G</w:t>
      </w:r>
      <w:r w:rsidR="00771DD6">
        <w:rPr>
          <w:rFonts w:ascii="Times New Roman" w:hAnsi="Times New Roman"/>
        </w:rPr>
        <w:t>minny 0środek Kultury w 0sieku-5</w:t>
      </w:r>
      <w:r>
        <w:rPr>
          <w:rFonts w:ascii="Times New Roman" w:hAnsi="Times New Roman"/>
        </w:rPr>
        <w:t xml:space="preserve">  szt.;</w:t>
      </w:r>
    </w:p>
    <w:p w:rsidR="007573AE" w:rsidRDefault="007573AE" w:rsidP="007573AE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-Miejsko-Gminna Biblioteka Publiczna w 0sieku- </w:t>
      </w:r>
      <w:r w:rsidR="00771DD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szt.;</w:t>
      </w:r>
    </w:p>
    <w:p w:rsidR="00EF72D8" w:rsidRDefault="007573AE" w:rsidP="00EF72D8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</w:t>
      </w:r>
      <w:r w:rsidR="001F1CD2">
        <w:rPr>
          <w:rFonts w:ascii="Times New Roman" w:hAnsi="Times New Roman"/>
        </w:rPr>
        <w:t>.Realizacja przelewów wewnętrznych między rachunkami budżetu Gminy 0siek i jednostek podległych bezpłatna.</w:t>
      </w:r>
    </w:p>
    <w:p w:rsidR="001F1CD2" w:rsidRPr="00B83900" w:rsidRDefault="007573AE" w:rsidP="00EF72D8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5</w:t>
      </w:r>
      <w:r w:rsidR="001F1CD2" w:rsidRPr="00B83900">
        <w:rPr>
          <w:rFonts w:ascii="Times New Roman" w:hAnsi="Times New Roman"/>
          <w:b/>
          <w:u w:val="single"/>
        </w:rPr>
        <w:t xml:space="preserve">.Wykonawca </w:t>
      </w:r>
      <w:r w:rsidR="00B83900" w:rsidRPr="00B83900">
        <w:rPr>
          <w:rFonts w:ascii="Times New Roman" w:hAnsi="Times New Roman"/>
          <w:b/>
          <w:u w:val="single"/>
        </w:rPr>
        <w:t>ubiegający się o zamówienie zapewni :</w:t>
      </w:r>
    </w:p>
    <w:p w:rsidR="001F1CD2" w:rsidRDefault="007573AE" w:rsidP="00EF72D8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83900" w:rsidRPr="00B83900">
        <w:rPr>
          <w:rFonts w:ascii="Times New Roman" w:hAnsi="Times New Roman"/>
        </w:rPr>
        <w:t>.1.</w:t>
      </w:r>
      <w:r w:rsidR="00B83900">
        <w:rPr>
          <w:rFonts w:ascii="Times New Roman" w:hAnsi="Times New Roman"/>
        </w:rPr>
        <w:t>0bjęcie systemem bankowości elektronicznej wszystkie obsługiwane jednostki .</w:t>
      </w:r>
    </w:p>
    <w:p w:rsidR="00B83900" w:rsidRDefault="00B83900" w:rsidP="00EF72D8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System ma obejmować dostawę i instalację urządzeń niezbędnych do obsługi systemu , szkolenie pracowników oraz zapewnienie prawidłowej pracy zainstalowanego systemu. Bank udostępni usługi na co najmniej</w:t>
      </w:r>
      <w:r w:rsidR="004252AF">
        <w:rPr>
          <w:rFonts w:ascii="Times New Roman" w:hAnsi="Times New Roman"/>
        </w:rPr>
        <w:t xml:space="preserve"> 6 </w:t>
      </w:r>
      <w:r>
        <w:rPr>
          <w:rFonts w:ascii="Times New Roman" w:hAnsi="Times New Roman"/>
        </w:rPr>
        <w:t>stanowiskach w Gminie ,instytucje kultury – 1, szkoły –</w:t>
      </w:r>
      <w:r w:rsidR="008A2B16">
        <w:rPr>
          <w:rFonts w:ascii="Times New Roman" w:hAnsi="Times New Roman"/>
        </w:rPr>
        <w:t xml:space="preserve">6 </w:t>
      </w:r>
      <w:r>
        <w:rPr>
          <w:rFonts w:ascii="Times New Roman" w:hAnsi="Times New Roman"/>
        </w:rPr>
        <w:t xml:space="preserve"> i 0środek Pomocy Społecznej - </w:t>
      </w:r>
      <w:r w:rsidR="004252AF">
        <w:rPr>
          <w:rFonts w:ascii="Times New Roman" w:hAnsi="Times New Roman"/>
        </w:rPr>
        <w:t>1</w:t>
      </w:r>
      <w:r>
        <w:rPr>
          <w:rFonts w:ascii="Times New Roman" w:hAnsi="Times New Roman"/>
        </w:rPr>
        <w:t>. Zamawiający zastrzega sobie prawo zmian w ilości tworzonych stanowisk do obsługi bankowości elektronicznej .</w:t>
      </w:r>
      <w:r w:rsidR="00BA0737">
        <w:rPr>
          <w:rFonts w:ascii="Times New Roman" w:hAnsi="Times New Roman"/>
        </w:rPr>
        <w:t xml:space="preserve"> Usługa typu bankowość elektroniczna winna być zainstalowana w terminie 7 dni od dnia podpisania umowy. Bank zapewni </w:t>
      </w:r>
      <w:r w:rsidR="00BA0737" w:rsidRPr="00BA0737">
        <w:rPr>
          <w:rFonts w:ascii="Times New Roman" w:hAnsi="Times New Roman"/>
          <w:b/>
        </w:rPr>
        <w:t xml:space="preserve">bezpłatną </w:t>
      </w:r>
      <w:r w:rsidR="00BA0737">
        <w:rPr>
          <w:rFonts w:ascii="Times New Roman" w:hAnsi="Times New Roman"/>
          <w:b/>
        </w:rPr>
        <w:t xml:space="preserve">pomoc techniczną </w:t>
      </w:r>
      <w:r w:rsidR="00BA0737" w:rsidRPr="00BA0737">
        <w:rPr>
          <w:rFonts w:ascii="Times New Roman" w:hAnsi="Times New Roman"/>
        </w:rPr>
        <w:t xml:space="preserve">w okresie wdrożeniowym i powdrożeniowym pracownikom </w:t>
      </w:r>
      <w:r w:rsidR="00BA0737">
        <w:rPr>
          <w:rFonts w:ascii="Times New Roman" w:hAnsi="Times New Roman"/>
        </w:rPr>
        <w:t>Gminy i jednostek organizacyjnych pracujących w systemie bankowości elektronicznej .</w:t>
      </w:r>
    </w:p>
    <w:p w:rsidR="00BA0737" w:rsidRDefault="00BA0737" w:rsidP="00EF72D8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System bankowości elektronicznej powinien umożliwić zamawiającemu w szczególności :</w:t>
      </w:r>
    </w:p>
    <w:p w:rsidR="00BA0737" w:rsidRDefault="00BA0737" w:rsidP="00EF72D8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-uzyskanie w czasie rzeczywistym informacji o wszystkich operacjach i saldach na wszystkich rachunkach;</w:t>
      </w:r>
    </w:p>
    <w:p w:rsidR="00BA0737" w:rsidRDefault="00AF6796" w:rsidP="00EF72D8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-p</w:t>
      </w:r>
      <w:r w:rsidR="00BA0737">
        <w:rPr>
          <w:rFonts w:ascii="Times New Roman" w:hAnsi="Times New Roman"/>
        </w:rPr>
        <w:t>rzeszukiwanie zbioru wszystkich operacji wg rodzaju operacji, nazwy kontrahenta , rachunku kontrahenta, daty, kwoty itp.;</w:t>
      </w:r>
    </w:p>
    <w:p w:rsidR="00BA0737" w:rsidRDefault="00BA0737" w:rsidP="00EF72D8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-składania poleceń przelewu ze wszystkich rachunków;</w:t>
      </w:r>
    </w:p>
    <w:p w:rsidR="00BA0737" w:rsidRDefault="00BA0737" w:rsidP="00EF72D8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-monitorowanie operacji i sporządzanie z wybranego okresu obsługi szczegółowych wyciągów dla wszystkich operacji;</w:t>
      </w:r>
    </w:p>
    <w:p w:rsidR="00BA0737" w:rsidRDefault="00BA0737" w:rsidP="00EF72D8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-import danych z programów księgowo-płacowych do systemu bankowości elektronicznej.</w:t>
      </w:r>
    </w:p>
    <w:p w:rsidR="00BA0737" w:rsidRDefault="00BA0737" w:rsidP="00EF72D8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System bankowości elektronicznej będzie umożliwiał równoczesną pracę kilku użytkowników, przy czym każdy użytkownik winien posiadać swój indywidualny identyfikator i hasło dostępu do systemu.</w:t>
      </w:r>
    </w:p>
    <w:p w:rsidR="00B1054C" w:rsidRDefault="007573AE" w:rsidP="00EF72D8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1054C">
        <w:rPr>
          <w:rFonts w:ascii="Times New Roman" w:hAnsi="Times New Roman"/>
        </w:rPr>
        <w:t>.2.Bank będzie dokonywał miesięcznej kapitalizacji odsetek od środków zgromadzonych na rachunkach bankowych Zamawiającego.</w:t>
      </w:r>
    </w:p>
    <w:p w:rsidR="001F1CD2" w:rsidRDefault="007573AE" w:rsidP="00EF72D8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1054C">
        <w:rPr>
          <w:rFonts w:ascii="Times New Roman" w:hAnsi="Times New Roman"/>
        </w:rPr>
        <w:t xml:space="preserve">.3.Wykonawca udzieli Gminie na jej wniosek kredytu (bez wymogu innych zabezpieczeń poza wekslem) w rachunku bieżącym o zmiennym oprocentowaniu na pokrycie występującego w trakcie roku deficytu budżetu. Wysokość kredytu będzie określana w każdym roku budżetowym przez Radę Miejską w 0sieku.Uruchomienie </w:t>
      </w:r>
      <w:r w:rsidR="00211D5E">
        <w:rPr>
          <w:rFonts w:ascii="Times New Roman" w:hAnsi="Times New Roman"/>
        </w:rPr>
        <w:t>kredytu w rachunku bieżącym nastąpi w terminie 7 dni od daty dostarczenia wniosku o uruchomienie kredytu</w:t>
      </w:r>
      <w:r w:rsidR="00211D5E" w:rsidRPr="00211D5E">
        <w:rPr>
          <w:rFonts w:ascii="Times New Roman" w:hAnsi="Times New Roman"/>
          <w:b/>
        </w:rPr>
        <w:t>. Bank nie będzie pobierał prowizji za udzielenie kredytu krótkoterminowego oraz innych opłat związanych z jego uruchomieniem</w:t>
      </w:r>
      <w:r w:rsidR="006E688C">
        <w:rPr>
          <w:rFonts w:ascii="Times New Roman" w:hAnsi="Times New Roman"/>
          <w:b/>
        </w:rPr>
        <w:t>.</w:t>
      </w:r>
      <w:r w:rsidR="006E688C">
        <w:rPr>
          <w:rFonts w:ascii="Times New Roman" w:hAnsi="Times New Roman"/>
        </w:rPr>
        <w:t xml:space="preserve"> </w:t>
      </w:r>
    </w:p>
    <w:p w:rsidR="001F1CD2" w:rsidRDefault="007573AE" w:rsidP="00EF72D8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E688C">
        <w:rPr>
          <w:rFonts w:ascii="Times New Roman" w:hAnsi="Times New Roman"/>
        </w:rPr>
        <w:t xml:space="preserve">.4.Wydawanie opinii bankowych i zaświadczeń </w:t>
      </w:r>
      <w:r w:rsidR="006E688C" w:rsidRPr="006E688C">
        <w:rPr>
          <w:rFonts w:ascii="Times New Roman" w:hAnsi="Times New Roman"/>
          <w:b/>
        </w:rPr>
        <w:t>bez pobierania opłat</w:t>
      </w:r>
      <w:r w:rsidR="006E688C">
        <w:rPr>
          <w:rFonts w:ascii="Times New Roman" w:hAnsi="Times New Roman"/>
        </w:rPr>
        <w:t xml:space="preserve"> .</w:t>
      </w:r>
    </w:p>
    <w:p w:rsidR="001F1CD2" w:rsidRDefault="007573AE" w:rsidP="00EF72D8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E688C">
        <w:rPr>
          <w:rFonts w:ascii="Times New Roman" w:hAnsi="Times New Roman"/>
        </w:rPr>
        <w:t>.5.Zamawiający zastrzega sobie prawo otwarcia dodatkowych oprocentowanych rachunków bankowych Gminy 0siek lub jednostek podległych , które mogą powstać w okresie obowiązywania umowy, na warunkach określonych w ofercie Banku wybranego w niniejszym postępowaniu przetargowym.</w:t>
      </w:r>
    </w:p>
    <w:p w:rsidR="006E688C" w:rsidRDefault="007573AE" w:rsidP="00EF72D8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E688C">
        <w:rPr>
          <w:rFonts w:ascii="Times New Roman" w:hAnsi="Times New Roman"/>
        </w:rPr>
        <w:t>.6.Zastosowanie taryf opłat i prowizji bankowych w odrębnych umowach rachunku bankowego dla jednostek gminy według taryf podanych w ofercie banku na obsługę budżetu Gminy.</w:t>
      </w:r>
    </w:p>
    <w:p w:rsidR="001F1CD2" w:rsidRDefault="007573AE" w:rsidP="00EF72D8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6</w:t>
      </w:r>
      <w:r w:rsidR="006E688C" w:rsidRPr="006E688C">
        <w:rPr>
          <w:rFonts w:ascii="Times New Roman" w:hAnsi="Times New Roman"/>
          <w:b/>
          <w:u w:val="single"/>
        </w:rPr>
        <w:t>.Wymagania dotyczące realizacji przedmiotu zamówienia :</w:t>
      </w:r>
    </w:p>
    <w:p w:rsidR="006E688C" w:rsidRDefault="006E688C" w:rsidP="00EF72D8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 wykonywaniu czynności związanych z obsługą bankową zamawiający wymaga od  Wykonawcy , aby :</w:t>
      </w:r>
    </w:p>
    <w:p w:rsidR="006E688C" w:rsidRDefault="007573AE" w:rsidP="00EF72D8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E688C">
        <w:rPr>
          <w:rFonts w:ascii="Times New Roman" w:hAnsi="Times New Roman"/>
        </w:rPr>
        <w:t>.1.Wszystkie rachunki gminy 0siek oraz jej jednostek organizacyjnych były obsługiwane na tych samych warunkach.</w:t>
      </w:r>
    </w:p>
    <w:p w:rsidR="006E688C" w:rsidRDefault="007573AE" w:rsidP="00EF72D8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6E688C" w:rsidRPr="006E688C">
        <w:rPr>
          <w:rFonts w:ascii="Times New Roman" w:hAnsi="Times New Roman"/>
          <w:b/>
        </w:rPr>
        <w:t>.2.Nie pobierał opłat za :</w:t>
      </w:r>
    </w:p>
    <w:p w:rsidR="006E688C" w:rsidRDefault="006E688C" w:rsidP="00EF72D8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>realizację przelewów przychodzących ;</w:t>
      </w:r>
    </w:p>
    <w:p w:rsidR="006E688C" w:rsidRDefault="006E688C" w:rsidP="00EF72D8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dokonywanie wpłat własnych na rachunki Zamawiającego przez upoważnionych pracowników </w:t>
      </w:r>
      <w:r w:rsidR="00743BCC">
        <w:rPr>
          <w:rFonts w:ascii="Times New Roman" w:hAnsi="Times New Roman"/>
        </w:rPr>
        <w:t>Zamawiającego oraz inkasentów podatków , opłat , a także od upoważnionych pracowników jednostek organizacyjnych dokonujących wpłat w imieniu jednostki;</w:t>
      </w:r>
    </w:p>
    <w:p w:rsidR="00743BCC" w:rsidRDefault="00743BCC" w:rsidP="00EF72D8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  <w:b/>
        </w:rPr>
      </w:pPr>
      <w:r w:rsidRPr="00743BCC">
        <w:rPr>
          <w:rFonts w:ascii="Times New Roman" w:hAnsi="Times New Roman"/>
          <w:b/>
        </w:rPr>
        <w:t>-dokonywanie wpłat z tytułu podatków lub innych opłat przez interesantów gminy 0siek oraz jednostek organizacyjnych;</w:t>
      </w:r>
    </w:p>
    <w:p w:rsidR="00A273AF" w:rsidRDefault="00A273AF" w:rsidP="00EF72D8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 w:rsidRPr="00A273AF">
        <w:rPr>
          <w:rFonts w:ascii="Times New Roman" w:hAnsi="Times New Roman"/>
        </w:rPr>
        <w:t>przelewy papierowe w przypadku przerw technicznych i awarii systemu</w:t>
      </w:r>
      <w:r>
        <w:rPr>
          <w:rFonts w:ascii="Times New Roman" w:hAnsi="Times New Roman"/>
          <w:b/>
        </w:rPr>
        <w:t xml:space="preserve"> </w:t>
      </w:r>
      <w:r w:rsidRPr="00A273AF">
        <w:rPr>
          <w:rFonts w:ascii="Times New Roman" w:hAnsi="Times New Roman"/>
        </w:rPr>
        <w:t>przejściowej blokady użytkownika.</w:t>
      </w:r>
      <w:r>
        <w:rPr>
          <w:rFonts w:ascii="Times New Roman" w:hAnsi="Times New Roman"/>
        </w:rPr>
        <w:t xml:space="preserve"> </w:t>
      </w:r>
      <w:r w:rsidRPr="00A273AF">
        <w:rPr>
          <w:rFonts w:ascii="Times New Roman" w:hAnsi="Times New Roman"/>
        </w:rPr>
        <w:t>Zama</w:t>
      </w:r>
      <w:r>
        <w:rPr>
          <w:rFonts w:ascii="Times New Roman" w:hAnsi="Times New Roman"/>
        </w:rPr>
        <w:t>wiający oczekuje od Banku obsługi elektronicznych przelewów , a forma papierowa będzie mogła mieć zastosowanie sporadycznie , w szczególności w przypadkach wskazanych w zdaniu poprzednim;</w:t>
      </w:r>
    </w:p>
    <w:p w:rsidR="00A273AF" w:rsidRDefault="00A273AF" w:rsidP="00EF72D8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>otwarcie i zamykanie rachunków bankowych.</w:t>
      </w:r>
    </w:p>
    <w:p w:rsidR="00A273AF" w:rsidRDefault="007573AE" w:rsidP="00EF72D8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="00A273AF">
        <w:rPr>
          <w:rFonts w:ascii="Times New Roman" w:hAnsi="Times New Roman"/>
          <w:b/>
        </w:rPr>
        <w:t>.</w:t>
      </w:r>
      <w:r w:rsidR="00A273AF">
        <w:rPr>
          <w:rFonts w:ascii="Times New Roman" w:hAnsi="Times New Roman"/>
        </w:rPr>
        <w:t>3.Ze względu na charakter zamówienia Wykonawca zobowiązany będzie do świadczenia usługi obsługi bankowej gminy 0siek przez własną placówkę (oddział, filię) mającą siedzibę na terenie miasta 0siek.</w:t>
      </w:r>
    </w:p>
    <w:p w:rsidR="00A273AF" w:rsidRDefault="007D26EB" w:rsidP="00EF72D8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="00A273AF">
        <w:rPr>
          <w:rFonts w:ascii="Times New Roman" w:hAnsi="Times New Roman"/>
          <w:b/>
        </w:rPr>
        <w:t>.</w:t>
      </w:r>
      <w:r w:rsidR="00A273AF">
        <w:rPr>
          <w:rFonts w:ascii="Times New Roman" w:hAnsi="Times New Roman"/>
        </w:rPr>
        <w:t xml:space="preserve">4.Zapewnił realizację czynności bankowych objętych zamówieniem, co najmniej w zakresie kompleksowej obsługi wpłat  i wypłat gotówkowych oraz </w:t>
      </w:r>
      <w:r>
        <w:rPr>
          <w:rFonts w:ascii="Times New Roman" w:hAnsi="Times New Roman"/>
        </w:rPr>
        <w:t>przyjęcia do realizacji polecenia przelewu w sytuacjach awaryjnych określonych powyżej w pkt.6.2.w oddziale , placówce znajdującej się na terenie miasta 0sieka.</w:t>
      </w:r>
    </w:p>
    <w:p w:rsidR="007D26EB" w:rsidRDefault="007D26EB" w:rsidP="00EF72D8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>5.Dołożył wszelkiej staranności w zakresie bezpieczeństwa przechowywania środków pieniężnych Zamawiającego.</w:t>
      </w:r>
    </w:p>
    <w:p w:rsidR="007D26EB" w:rsidRPr="00A273AF" w:rsidRDefault="007D26EB" w:rsidP="00EF72D8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6.</w:t>
      </w:r>
      <w:r>
        <w:rPr>
          <w:rFonts w:ascii="Times New Roman" w:hAnsi="Times New Roman"/>
        </w:rPr>
        <w:t>6.Wykonywał obsługę bankową Zamawiającego samodzielnie tj. Zamawiający zastrzega , że całość przedmiotu zamówienia nie może być powierzona podwykonawcom.</w:t>
      </w:r>
    </w:p>
    <w:p w:rsidR="001F1CD2" w:rsidRDefault="007D26EB" w:rsidP="00EF72D8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6.7.Wykonawca udzieli osobom upoważnionym przez Zamawiającego , a także skarbnikowi informacji telefonicznych o stanie na rachunkach i wszystkich operacjach poprzedniego dnia do czasu wdrożenia przez jednostkę systemu elektronicznego lub w przypadku utrudnień technicznych w systemie wdrożeniowym.</w:t>
      </w:r>
    </w:p>
    <w:p w:rsidR="007D26EB" w:rsidRDefault="007D26EB" w:rsidP="00EF72D8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6.8.Zamawiający wymaga od Wykonawcy zagwarantowania niezmienności warunków umowy na niekorzyść Zamawiającego w stosunku do złożonej oferty( np. wysokość opłat, prowizji, stałych współczynników odnoszących się do oprocentowania środków na rachunkach bieżących  i innych warunków umowy, dokonywanie niekorzystnych dla Zamawiającego zmian wynikających np. ze </w:t>
      </w:r>
      <w:r w:rsidR="00CC3381">
        <w:rPr>
          <w:rFonts w:ascii="Times New Roman" w:hAnsi="Times New Roman"/>
        </w:rPr>
        <w:t>wzrostu kosztów własnych banku i innych przyczyn zależnych od niego) .</w:t>
      </w:r>
      <w:r w:rsidR="00E12AD2">
        <w:rPr>
          <w:rFonts w:ascii="Times New Roman" w:hAnsi="Times New Roman"/>
        </w:rPr>
        <w:t>Zamawiający zastrzega , iż w czasie zmieniającej się sytuacji ekonomicznej banku działającego w warunkach wolnorynkowych , wartości w tabeli opłat , prowizji, oprocentowania rachunków bankowych mogą ulec zmianie. Jednak zmiany opłat i prowizji nie mogą przewyższać stawek opłat i prowizji zaproponowanych w ofercie przetargowej.  Niedopuszczalne jest wprowadzanie niekorzystnych zmian wyłącznie na podstawie powiadomień o decyzji zarządu Wykonawcy lub innego organu Wykonawcy. W przypadku wzrostu stopy oprocentowania rachunków w banku, wykonawca uwzględni zmiany zmieniając tym samym warunki umowy na korzyść Zamawiającego , sporządzając w tym celu aneks do umowy.</w:t>
      </w:r>
    </w:p>
    <w:p w:rsidR="00E12AD2" w:rsidRDefault="00E12AD2" w:rsidP="00EF72D8">
      <w:pPr>
        <w:pStyle w:val="Akapitzlist"/>
        <w:tabs>
          <w:tab w:val="right" w:leader="dot" w:pos="9072"/>
        </w:tabs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6.9.Dla innych ewentualnych czynności , nieprzewidzianych w SIWZ, będących przedmiotem doraźnego zlecenia Zamawiającego , Wykonawca będzie stosował opłaty i prowizje w wysokości nie wyższej niż określone w obowiązującym w banku oficjalnej tabeli, stanowiącej </w:t>
      </w:r>
      <w:r w:rsidR="00771DD6">
        <w:rPr>
          <w:rFonts w:ascii="Times New Roman" w:hAnsi="Times New Roman"/>
        </w:rPr>
        <w:t>załącznik do umowy. Z tytułu wykonywania czynności obsługi bankowej opisanych w przedmiocie zamówienia, bank nie będzie pobierał żadnych innych opłat i prowizji niż te , które zostały określone w ofercie Wykonawcy.</w:t>
      </w:r>
    </w:p>
    <w:p w:rsidR="00192DB2" w:rsidRPr="00A22169" w:rsidRDefault="00771DD6" w:rsidP="00FC6F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113D50" w:rsidRPr="00A22169">
        <w:rPr>
          <w:sz w:val="22"/>
          <w:szCs w:val="22"/>
        </w:rPr>
        <w:t xml:space="preserve">W celu umożliwienia oceny kondycji finansowej Zamawiającego, do SIWZ załącza się następujące </w:t>
      </w:r>
      <w:r>
        <w:rPr>
          <w:sz w:val="22"/>
          <w:szCs w:val="22"/>
        </w:rPr>
        <w:t xml:space="preserve">                              </w:t>
      </w:r>
      <w:r w:rsidR="00113D50" w:rsidRPr="00A22169">
        <w:rPr>
          <w:sz w:val="22"/>
          <w:szCs w:val="22"/>
        </w:rPr>
        <w:t>dokumenty</w:t>
      </w:r>
      <w:r w:rsidR="00AF6796">
        <w:rPr>
          <w:b/>
          <w:i/>
          <w:sz w:val="22"/>
          <w:szCs w:val="22"/>
        </w:rPr>
        <w:t>:</w:t>
      </w:r>
    </w:p>
    <w:p w:rsidR="008717E2" w:rsidRPr="0032256B" w:rsidRDefault="008717E2" w:rsidP="008717E2">
      <w:pPr>
        <w:tabs>
          <w:tab w:val="left" w:pos="1074"/>
          <w:tab w:val="left" w:pos="1080"/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 w:rsidRPr="0032256B">
        <w:rPr>
          <w:sz w:val="22"/>
          <w:szCs w:val="22"/>
        </w:rPr>
        <w:t>– uchwała budżetowa na 2014 rok,</w:t>
      </w:r>
    </w:p>
    <w:p w:rsidR="008717E2" w:rsidRPr="0032256B" w:rsidRDefault="008717E2" w:rsidP="008717E2">
      <w:pPr>
        <w:tabs>
          <w:tab w:val="left" w:pos="1074"/>
          <w:tab w:val="left" w:pos="1080"/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 w:rsidRPr="0032256B">
        <w:rPr>
          <w:sz w:val="22"/>
          <w:szCs w:val="22"/>
        </w:rPr>
        <w:t>– aktualna wieloletnia prognoza finansowa,</w:t>
      </w:r>
    </w:p>
    <w:p w:rsidR="008717E2" w:rsidRPr="0032256B" w:rsidRDefault="008717E2" w:rsidP="008717E2">
      <w:pPr>
        <w:tabs>
          <w:tab w:val="left" w:pos="1074"/>
          <w:tab w:val="left" w:pos="1080"/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 w:rsidRPr="0032256B">
        <w:rPr>
          <w:sz w:val="22"/>
          <w:szCs w:val="22"/>
        </w:rPr>
        <w:t>– sprawozdania finansowe za 2013 rok,</w:t>
      </w:r>
    </w:p>
    <w:p w:rsidR="008717E2" w:rsidRPr="0032256B" w:rsidRDefault="008717E2" w:rsidP="008717E2">
      <w:pPr>
        <w:tabs>
          <w:tab w:val="left" w:pos="1074"/>
          <w:tab w:val="left" w:pos="1080"/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 w:rsidRPr="0032256B">
        <w:rPr>
          <w:sz w:val="22"/>
          <w:szCs w:val="22"/>
        </w:rPr>
        <w:t>– opinia RIO o projekcie budżetu na 2014 rok,</w:t>
      </w:r>
    </w:p>
    <w:p w:rsidR="008717E2" w:rsidRPr="0032256B" w:rsidRDefault="008717E2" w:rsidP="008717E2">
      <w:pPr>
        <w:tabs>
          <w:tab w:val="left" w:pos="1074"/>
          <w:tab w:val="left" w:pos="1080"/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 w:rsidRPr="0032256B">
        <w:rPr>
          <w:sz w:val="22"/>
          <w:szCs w:val="22"/>
        </w:rPr>
        <w:t>– opinia RIO o WPF,</w:t>
      </w:r>
    </w:p>
    <w:p w:rsidR="008717E2" w:rsidRPr="0032256B" w:rsidRDefault="008717E2" w:rsidP="008717E2">
      <w:pPr>
        <w:tabs>
          <w:tab w:val="left" w:pos="1074"/>
          <w:tab w:val="left" w:pos="1080"/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 w:rsidRPr="0032256B">
        <w:rPr>
          <w:sz w:val="22"/>
          <w:szCs w:val="22"/>
        </w:rPr>
        <w:t xml:space="preserve">– </w:t>
      </w:r>
      <w:r w:rsidR="006E7B43">
        <w:rPr>
          <w:sz w:val="22"/>
          <w:szCs w:val="22"/>
        </w:rPr>
        <w:t xml:space="preserve">zaświadczenie o wyborze Burmistrza </w:t>
      </w:r>
      <w:r w:rsidRPr="0032256B">
        <w:rPr>
          <w:sz w:val="22"/>
          <w:szCs w:val="22"/>
        </w:rPr>
        <w:t xml:space="preserve">, </w:t>
      </w:r>
    </w:p>
    <w:p w:rsidR="0032256B" w:rsidRDefault="008717E2" w:rsidP="0032256B">
      <w:pPr>
        <w:tabs>
          <w:tab w:val="left" w:pos="1074"/>
          <w:tab w:val="left" w:pos="1080"/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 w:rsidRPr="0032256B">
        <w:rPr>
          <w:sz w:val="22"/>
          <w:szCs w:val="22"/>
        </w:rPr>
        <w:t>– uchwała o powołaniu Skarbnika,</w:t>
      </w:r>
      <w:r w:rsidR="0032256B" w:rsidRPr="0032256B">
        <w:rPr>
          <w:sz w:val="22"/>
          <w:szCs w:val="22"/>
        </w:rPr>
        <w:t xml:space="preserve"> </w:t>
      </w:r>
    </w:p>
    <w:p w:rsidR="008075CC" w:rsidRPr="008075CC" w:rsidRDefault="008717E2" w:rsidP="0032256B">
      <w:pPr>
        <w:tabs>
          <w:tab w:val="left" w:pos="1074"/>
          <w:tab w:val="left" w:pos="1080"/>
          <w:tab w:val="right" w:leader="dot" w:pos="9072"/>
        </w:tabs>
        <w:spacing w:line="360" w:lineRule="auto"/>
        <w:ind w:left="360"/>
        <w:rPr>
          <w:sz w:val="22"/>
          <w:szCs w:val="22"/>
        </w:rPr>
      </w:pPr>
      <w:r w:rsidRPr="0032256B">
        <w:rPr>
          <w:sz w:val="22"/>
          <w:szCs w:val="22"/>
        </w:rPr>
        <w:t>–</w:t>
      </w:r>
      <w:r w:rsidR="0032256B">
        <w:rPr>
          <w:sz w:val="22"/>
          <w:szCs w:val="22"/>
        </w:rPr>
        <w:t xml:space="preserve"> </w:t>
      </w:r>
      <w:r w:rsidRPr="0032256B">
        <w:rPr>
          <w:sz w:val="22"/>
          <w:szCs w:val="22"/>
        </w:rPr>
        <w:t>REGON,</w:t>
      </w:r>
      <w:r w:rsidR="0032256B">
        <w:rPr>
          <w:sz w:val="22"/>
          <w:szCs w:val="22"/>
        </w:rPr>
        <w:br/>
      </w:r>
      <w:r w:rsidRPr="00BC77AF">
        <w:t>– NIP</w:t>
      </w:r>
      <w:r w:rsidR="00D20B31"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BB6EDD" w:rsidRPr="001D39DF" w:rsidTr="00BB6EDD">
        <w:tc>
          <w:tcPr>
            <w:tcW w:w="9494" w:type="dxa"/>
            <w:shd w:val="pct10" w:color="auto" w:fill="auto"/>
          </w:tcPr>
          <w:p w:rsidR="00BB6EDD" w:rsidRPr="001D39DF" w:rsidRDefault="00126921" w:rsidP="00406FE7">
            <w:pPr>
              <w:tabs>
                <w:tab w:val="left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pacing w:val="-9"/>
                <w:sz w:val="22"/>
                <w:szCs w:val="22"/>
              </w:rPr>
              <w:t>I</w:t>
            </w:r>
            <w:r w:rsidR="00BB6EDD" w:rsidRPr="001D39DF">
              <w:rPr>
                <w:b/>
                <w:bCs/>
                <w:spacing w:val="-9"/>
                <w:sz w:val="22"/>
                <w:szCs w:val="22"/>
              </w:rPr>
              <w:t xml:space="preserve">V.  </w:t>
            </w:r>
            <w:r w:rsidR="00406FE7">
              <w:rPr>
                <w:b/>
                <w:bCs/>
                <w:spacing w:val="-9"/>
                <w:sz w:val="22"/>
                <w:szCs w:val="22"/>
              </w:rPr>
              <w:t xml:space="preserve">        </w:t>
            </w:r>
            <w:r w:rsidR="00BB6EDD" w:rsidRPr="001D39DF">
              <w:rPr>
                <w:b/>
                <w:bCs/>
                <w:spacing w:val="-1"/>
                <w:sz w:val="22"/>
                <w:szCs w:val="22"/>
              </w:rPr>
              <w:t>Informacja dotycząca dialogu technicznego</w:t>
            </w:r>
          </w:p>
        </w:tc>
      </w:tr>
    </w:tbl>
    <w:p w:rsidR="00BB6EDD" w:rsidRPr="001D39DF" w:rsidRDefault="00BB6EDD" w:rsidP="00C9119F">
      <w:pPr>
        <w:spacing w:line="276" w:lineRule="auto"/>
        <w:jc w:val="both"/>
        <w:rPr>
          <w:sz w:val="22"/>
          <w:szCs w:val="22"/>
        </w:rPr>
      </w:pPr>
      <w:r w:rsidRPr="001D39DF">
        <w:rPr>
          <w:sz w:val="22"/>
          <w:szCs w:val="22"/>
        </w:rPr>
        <w:t xml:space="preserve">Zamawiający przed wszczęciem postępowania o udzielenie zamówienia nie zastosował dialogu technicznego, o którym mowa w art. 31a ustawy </w:t>
      </w:r>
      <w:proofErr w:type="spellStart"/>
      <w:r w:rsidR="00C02CC3" w:rsidRPr="001D39DF">
        <w:rPr>
          <w:sz w:val="22"/>
          <w:szCs w:val="22"/>
        </w:rPr>
        <w:t>P</w:t>
      </w:r>
      <w:r w:rsidRPr="001D39DF">
        <w:rPr>
          <w:sz w:val="22"/>
          <w:szCs w:val="22"/>
        </w:rPr>
        <w:t>zp</w:t>
      </w:r>
      <w:proofErr w:type="spellEnd"/>
      <w:r w:rsidRPr="001D39DF">
        <w:rPr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50"/>
      </w:tblGrid>
      <w:tr w:rsidR="001647E6" w:rsidRPr="001D39DF" w:rsidTr="00353DFF"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647E6" w:rsidRPr="001D39DF" w:rsidRDefault="00126921" w:rsidP="00605DC5">
            <w:pPr>
              <w:pStyle w:val="Tekstpodstawowywcity3"/>
              <w:spacing w:after="0" w:line="276" w:lineRule="auto"/>
              <w:ind w:left="0"/>
              <w:jc w:val="both"/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9"/>
                <w:sz w:val="22"/>
                <w:szCs w:val="22"/>
              </w:rPr>
              <w:t>V</w:t>
            </w:r>
            <w:r w:rsidR="001647E6" w:rsidRPr="001D39DF">
              <w:rPr>
                <w:b/>
                <w:bCs/>
                <w:spacing w:val="-9"/>
                <w:sz w:val="22"/>
                <w:szCs w:val="22"/>
              </w:rPr>
              <w:t>. </w:t>
            </w:r>
            <w:r w:rsidR="008A0304" w:rsidRPr="001D39DF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="00406FE7">
              <w:rPr>
                <w:b/>
                <w:bCs/>
                <w:spacing w:val="-9"/>
                <w:sz w:val="22"/>
                <w:szCs w:val="22"/>
              </w:rPr>
              <w:t>      </w:t>
            </w:r>
            <w:r w:rsidR="001647E6" w:rsidRPr="001D39DF">
              <w:rPr>
                <w:b/>
                <w:bCs/>
                <w:spacing w:val="-1"/>
                <w:sz w:val="22"/>
                <w:szCs w:val="22"/>
              </w:rPr>
              <w:t>Oferty częściowe</w:t>
            </w:r>
          </w:p>
        </w:tc>
      </w:tr>
    </w:tbl>
    <w:p w:rsidR="001647E6" w:rsidRDefault="001647E6" w:rsidP="00FA3610">
      <w:pPr>
        <w:pStyle w:val="Default"/>
        <w:jc w:val="both"/>
        <w:rPr>
          <w:color w:val="auto"/>
          <w:sz w:val="22"/>
          <w:szCs w:val="22"/>
        </w:rPr>
      </w:pPr>
      <w:r w:rsidRPr="006849A5">
        <w:rPr>
          <w:color w:val="auto"/>
          <w:sz w:val="22"/>
          <w:szCs w:val="22"/>
        </w:rPr>
        <w:t xml:space="preserve">Zamawiający </w:t>
      </w:r>
      <w:r w:rsidR="009403F4" w:rsidRPr="006849A5">
        <w:rPr>
          <w:color w:val="auto"/>
          <w:sz w:val="22"/>
          <w:szCs w:val="22"/>
        </w:rPr>
        <w:t xml:space="preserve">nie </w:t>
      </w:r>
      <w:r w:rsidR="00E00071" w:rsidRPr="006849A5">
        <w:rPr>
          <w:color w:val="auto"/>
          <w:sz w:val="22"/>
          <w:szCs w:val="22"/>
        </w:rPr>
        <w:t>dopuszcza składania</w:t>
      </w:r>
      <w:r w:rsidRPr="006849A5">
        <w:rPr>
          <w:color w:val="auto"/>
          <w:sz w:val="22"/>
          <w:szCs w:val="22"/>
        </w:rPr>
        <w:t xml:space="preserve"> of</w:t>
      </w:r>
      <w:r w:rsidR="00E00071" w:rsidRPr="006849A5">
        <w:rPr>
          <w:color w:val="auto"/>
          <w:sz w:val="22"/>
          <w:szCs w:val="22"/>
        </w:rPr>
        <w:t>ert częściowych</w:t>
      </w:r>
      <w:r w:rsidR="009403F4" w:rsidRPr="006849A5">
        <w:rPr>
          <w:color w:val="auto"/>
          <w:sz w:val="22"/>
          <w:szCs w:val="22"/>
        </w:rPr>
        <w:t>.</w:t>
      </w:r>
      <w:r w:rsidR="001A113E" w:rsidRPr="006849A5">
        <w:rPr>
          <w:color w:val="auto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50"/>
      </w:tblGrid>
      <w:tr w:rsidR="001647E6" w:rsidRPr="001D39DF" w:rsidTr="008A0304"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647E6" w:rsidRPr="001D39DF" w:rsidRDefault="001647E6" w:rsidP="00406FE7">
            <w:pPr>
              <w:widowControl/>
              <w:tabs>
                <w:tab w:val="num" w:pos="928"/>
                <w:tab w:val="left" w:leader="dot" w:pos="9072"/>
              </w:tabs>
              <w:suppressAutoHyphens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pacing w:val="-1"/>
                <w:sz w:val="22"/>
                <w:szCs w:val="22"/>
              </w:rPr>
            </w:pPr>
            <w:r w:rsidRPr="001D39DF">
              <w:rPr>
                <w:b/>
                <w:bCs/>
                <w:spacing w:val="-9"/>
                <w:sz w:val="22"/>
                <w:szCs w:val="22"/>
              </w:rPr>
              <w:t>V</w:t>
            </w:r>
            <w:r w:rsidR="00BB6EDD" w:rsidRPr="001D39DF">
              <w:rPr>
                <w:b/>
                <w:bCs/>
                <w:spacing w:val="-9"/>
                <w:sz w:val="22"/>
                <w:szCs w:val="22"/>
              </w:rPr>
              <w:t>I</w:t>
            </w:r>
            <w:r w:rsidRPr="001D39DF">
              <w:rPr>
                <w:b/>
                <w:bCs/>
                <w:spacing w:val="-9"/>
                <w:sz w:val="22"/>
                <w:szCs w:val="22"/>
              </w:rPr>
              <w:t>. </w:t>
            </w:r>
            <w:r w:rsidR="008A0304" w:rsidRPr="001D39DF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="00406FE7">
              <w:rPr>
                <w:b/>
                <w:bCs/>
                <w:spacing w:val="-9"/>
                <w:sz w:val="22"/>
                <w:szCs w:val="22"/>
              </w:rPr>
              <w:t>     </w:t>
            </w:r>
            <w:r w:rsidR="006F3CA1" w:rsidRPr="001D39DF">
              <w:rPr>
                <w:b/>
                <w:bCs/>
                <w:spacing w:val="-1"/>
                <w:sz w:val="22"/>
                <w:szCs w:val="22"/>
              </w:rPr>
              <w:t>Zamówienia uzupełniające</w:t>
            </w:r>
            <w:r w:rsidRPr="001D39DF">
              <w:rPr>
                <w:b/>
                <w:bCs/>
                <w:spacing w:val="-1"/>
                <w:sz w:val="22"/>
                <w:szCs w:val="22"/>
              </w:rPr>
              <w:t xml:space="preserve">   </w:t>
            </w:r>
          </w:p>
        </w:tc>
      </w:tr>
    </w:tbl>
    <w:p w:rsidR="000C71FC" w:rsidRDefault="000C71FC" w:rsidP="000C71FC">
      <w:pPr>
        <w:jc w:val="both"/>
        <w:rPr>
          <w:color w:val="000000"/>
          <w:sz w:val="22"/>
          <w:szCs w:val="22"/>
        </w:rPr>
      </w:pPr>
      <w:r w:rsidRPr="002B18C6">
        <w:rPr>
          <w:color w:val="000000"/>
          <w:sz w:val="22"/>
          <w:szCs w:val="22"/>
        </w:rPr>
        <w:t xml:space="preserve">Zamawiający przewiduje </w:t>
      </w:r>
      <w:r w:rsidR="00231A79">
        <w:rPr>
          <w:color w:val="000000"/>
          <w:sz w:val="22"/>
          <w:szCs w:val="22"/>
        </w:rPr>
        <w:t xml:space="preserve">możliwość </w:t>
      </w:r>
      <w:r w:rsidRPr="002B18C6">
        <w:rPr>
          <w:color w:val="000000"/>
          <w:sz w:val="22"/>
          <w:szCs w:val="22"/>
        </w:rPr>
        <w:t>udzielenia zamówień uzupełniających polegających na powtórzeniu tego samego rodzaju zamówień zgodnie</w:t>
      </w:r>
      <w:r w:rsidR="00231A79">
        <w:rPr>
          <w:color w:val="000000"/>
          <w:sz w:val="22"/>
          <w:szCs w:val="22"/>
        </w:rPr>
        <w:t xml:space="preserve"> </w:t>
      </w:r>
      <w:r w:rsidRPr="002B18C6">
        <w:rPr>
          <w:color w:val="000000"/>
          <w:sz w:val="22"/>
          <w:szCs w:val="22"/>
        </w:rPr>
        <w:t xml:space="preserve">z zapisami art. 67 ust. 1 pkt 6 ustawy </w:t>
      </w:r>
      <w:proofErr w:type="spellStart"/>
      <w:r w:rsidRPr="002B18C6">
        <w:rPr>
          <w:color w:val="000000"/>
          <w:sz w:val="22"/>
          <w:szCs w:val="22"/>
        </w:rPr>
        <w:t>Pzp</w:t>
      </w:r>
      <w:proofErr w:type="spellEnd"/>
      <w:r w:rsidRPr="002B18C6">
        <w:rPr>
          <w:color w:val="000000"/>
          <w:sz w:val="22"/>
          <w:szCs w:val="22"/>
        </w:rPr>
        <w:t xml:space="preserve">. </w:t>
      </w:r>
    </w:p>
    <w:p w:rsidR="006B7CD0" w:rsidRPr="002B18C6" w:rsidRDefault="006B7CD0" w:rsidP="000C71FC">
      <w:pPr>
        <w:jc w:val="both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4"/>
      </w:tblGrid>
      <w:tr w:rsidR="008A0304" w:rsidRPr="001D39DF" w:rsidTr="008A0304"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A0304" w:rsidRPr="001D39DF" w:rsidRDefault="008A0304" w:rsidP="00406FE7">
            <w:pPr>
              <w:widowControl/>
              <w:tabs>
                <w:tab w:val="left" w:pos="710"/>
                <w:tab w:val="num" w:pos="928"/>
                <w:tab w:val="left" w:leader="dot" w:pos="9072"/>
              </w:tabs>
              <w:suppressAutoHyphens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pacing w:val="-1"/>
                <w:sz w:val="22"/>
                <w:szCs w:val="22"/>
              </w:rPr>
            </w:pPr>
            <w:r w:rsidRPr="001D39DF">
              <w:rPr>
                <w:b/>
                <w:bCs/>
                <w:spacing w:val="-9"/>
                <w:sz w:val="22"/>
                <w:szCs w:val="22"/>
              </w:rPr>
              <w:lastRenderedPageBreak/>
              <w:t>VII.</w:t>
            </w:r>
            <w:r w:rsidRPr="001D39DF">
              <w:rPr>
                <w:b/>
                <w:bCs/>
                <w:sz w:val="22"/>
                <w:szCs w:val="22"/>
              </w:rPr>
              <w:t xml:space="preserve"> </w:t>
            </w:r>
            <w:r w:rsidR="00406FE7">
              <w:rPr>
                <w:b/>
                <w:bCs/>
                <w:sz w:val="22"/>
                <w:szCs w:val="22"/>
              </w:rPr>
              <w:t>   </w:t>
            </w:r>
            <w:r w:rsidRPr="001D39DF">
              <w:rPr>
                <w:b/>
                <w:bCs/>
                <w:spacing w:val="-1"/>
                <w:sz w:val="22"/>
                <w:szCs w:val="22"/>
              </w:rPr>
              <w:t>Oferty wariantowe</w:t>
            </w:r>
          </w:p>
        </w:tc>
      </w:tr>
    </w:tbl>
    <w:p w:rsidR="00E92EDE" w:rsidRPr="001D39DF" w:rsidRDefault="001647E6" w:rsidP="00605DC5">
      <w:pPr>
        <w:shd w:val="clear" w:color="auto" w:fill="FFFFFF"/>
        <w:spacing w:line="276" w:lineRule="auto"/>
        <w:rPr>
          <w:sz w:val="22"/>
          <w:szCs w:val="22"/>
        </w:rPr>
      </w:pPr>
      <w:r w:rsidRPr="001D39DF">
        <w:rPr>
          <w:sz w:val="22"/>
          <w:szCs w:val="22"/>
        </w:rPr>
        <w:t>Zamawiający nie dopuszcza możliwości składania ofert wariantowych.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4"/>
      </w:tblGrid>
      <w:tr w:rsidR="00912E9D" w:rsidRPr="001D39DF" w:rsidTr="00912E9D"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12E9D" w:rsidRPr="001D39DF" w:rsidRDefault="00126921" w:rsidP="00126921">
            <w:pPr>
              <w:tabs>
                <w:tab w:val="left" w:pos="700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VIII</w:t>
            </w:r>
            <w:r w:rsidR="00912E9D" w:rsidRPr="001D39DF">
              <w:rPr>
                <w:b/>
                <w:sz w:val="22"/>
                <w:szCs w:val="22"/>
              </w:rPr>
              <w:t xml:space="preserve">.  </w:t>
            </w:r>
            <w:r w:rsidR="00406FE7">
              <w:rPr>
                <w:b/>
                <w:sz w:val="22"/>
                <w:szCs w:val="22"/>
              </w:rPr>
              <w:t>     </w:t>
            </w:r>
            <w:r>
              <w:rPr>
                <w:b/>
                <w:sz w:val="22"/>
                <w:szCs w:val="22"/>
              </w:rPr>
              <w:t xml:space="preserve">Termin wykonania zamówienia </w:t>
            </w:r>
          </w:p>
        </w:tc>
      </w:tr>
    </w:tbl>
    <w:p w:rsidR="002A0233" w:rsidRPr="002A0233" w:rsidRDefault="002F6399" w:rsidP="00126921">
      <w:pPr>
        <w:jc w:val="both"/>
      </w:pPr>
      <w:r>
        <w:t>Czas trwania zamówienia wynosi 4 lata od dnia podpisania umowy.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50"/>
      </w:tblGrid>
      <w:tr w:rsidR="001647E6" w:rsidRPr="001D39DF" w:rsidTr="00912E9D"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647E6" w:rsidRPr="001D39DF" w:rsidRDefault="00126921" w:rsidP="002F6399">
            <w:pPr>
              <w:tabs>
                <w:tab w:val="left" w:pos="680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IX .Informacja </w:t>
            </w:r>
            <w:r w:rsidR="00AF6796">
              <w:rPr>
                <w:b/>
                <w:sz w:val="22"/>
                <w:szCs w:val="22"/>
              </w:rPr>
              <w:t xml:space="preserve">o </w:t>
            </w:r>
            <w:r w:rsidR="002F6399">
              <w:rPr>
                <w:b/>
                <w:sz w:val="22"/>
                <w:szCs w:val="22"/>
              </w:rPr>
              <w:t>zawarciu z Wykonawcą umowy ramowej</w:t>
            </w:r>
          </w:p>
        </w:tc>
      </w:tr>
    </w:tbl>
    <w:p w:rsidR="001647E6" w:rsidRPr="001D39DF" w:rsidRDefault="001647E6" w:rsidP="00605DC5">
      <w:pPr>
        <w:spacing w:line="276" w:lineRule="auto"/>
        <w:rPr>
          <w:sz w:val="22"/>
          <w:szCs w:val="22"/>
        </w:rPr>
      </w:pPr>
      <w:r w:rsidRPr="001D39DF">
        <w:rPr>
          <w:sz w:val="22"/>
          <w:szCs w:val="22"/>
        </w:rPr>
        <w:t xml:space="preserve">Zamawiający nie </w:t>
      </w:r>
      <w:r w:rsidR="002F6399">
        <w:rPr>
          <w:sz w:val="22"/>
          <w:szCs w:val="22"/>
        </w:rPr>
        <w:t>przewiduje zawarcia umowy ramowej.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1446E" w:rsidRPr="001D39DF" w:rsidTr="00A80B29">
        <w:tc>
          <w:tcPr>
            <w:tcW w:w="9494" w:type="dxa"/>
            <w:shd w:val="clear" w:color="auto" w:fill="D9D9D9" w:themeFill="background1" w:themeFillShade="D9"/>
          </w:tcPr>
          <w:p w:rsidR="0071446E" w:rsidRPr="001D39DF" w:rsidRDefault="0071446E" w:rsidP="002F6399">
            <w:pPr>
              <w:tabs>
                <w:tab w:val="left" w:pos="710"/>
              </w:tabs>
              <w:spacing w:line="276" w:lineRule="auto"/>
              <w:rPr>
                <w:b/>
                <w:sz w:val="22"/>
                <w:szCs w:val="22"/>
              </w:rPr>
            </w:pPr>
            <w:r w:rsidRPr="001D39DF">
              <w:rPr>
                <w:b/>
                <w:sz w:val="22"/>
                <w:szCs w:val="22"/>
              </w:rPr>
              <w:t xml:space="preserve">X. </w:t>
            </w:r>
            <w:r w:rsidR="00406FE7">
              <w:rPr>
                <w:b/>
                <w:sz w:val="22"/>
                <w:szCs w:val="22"/>
              </w:rPr>
              <w:t>      </w:t>
            </w:r>
            <w:r w:rsidR="002F6399">
              <w:rPr>
                <w:b/>
                <w:sz w:val="22"/>
                <w:szCs w:val="22"/>
              </w:rPr>
              <w:t xml:space="preserve">Informacja o prowadzeniu aukcji elektronicznej </w:t>
            </w:r>
          </w:p>
        </w:tc>
      </w:tr>
    </w:tbl>
    <w:p w:rsidR="00433BBC" w:rsidRPr="00433BBC" w:rsidRDefault="002F6399" w:rsidP="00433BBC">
      <w:pPr>
        <w:tabs>
          <w:tab w:val="left" w:leader="dot" w:pos="9072"/>
        </w:tabs>
        <w:suppressAutoHyphens/>
        <w:spacing w:line="360" w:lineRule="auto"/>
        <w:rPr>
          <w:b/>
          <w:sz w:val="24"/>
          <w:szCs w:val="24"/>
        </w:rPr>
      </w:pPr>
      <w:r>
        <w:rPr>
          <w:rFonts w:eastAsia="SimSun"/>
          <w:sz w:val="24"/>
          <w:szCs w:val="24"/>
        </w:rPr>
        <w:t>Zamawiający nie zamierza stosować aukcji elektronicznej w celu wyboru najkorzystniejszej oferty.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50"/>
      </w:tblGrid>
      <w:tr w:rsidR="001647E6" w:rsidRPr="001D39DF" w:rsidTr="00A80B29"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647E6" w:rsidRPr="001D39DF" w:rsidRDefault="001647E6" w:rsidP="00406FE7">
            <w:pPr>
              <w:tabs>
                <w:tab w:val="left" w:pos="71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1D39DF">
              <w:rPr>
                <w:b/>
                <w:bCs/>
                <w:spacing w:val="-1"/>
                <w:sz w:val="22"/>
                <w:szCs w:val="22"/>
              </w:rPr>
              <w:t xml:space="preserve">XI. </w:t>
            </w:r>
            <w:r w:rsidR="00406FE7">
              <w:rPr>
                <w:b/>
                <w:bCs/>
                <w:spacing w:val="-1"/>
                <w:sz w:val="22"/>
                <w:szCs w:val="22"/>
              </w:rPr>
              <w:t>   </w:t>
            </w:r>
            <w:r w:rsidRPr="001D39DF">
              <w:rPr>
                <w:b/>
                <w:bCs/>
                <w:spacing w:val="-1"/>
                <w:sz w:val="22"/>
                <w:szCs w:val="22"/>
              </w:rPr>
              <w:t>Warunki udziału w postępowaniu oraz opis sposobu dok</w:t>
            </w:r>
            <w:r w:rsidR="002A23CB" w:rsidRPr="001D39DF">
              <w:rPr>
                <w:b/>
                <w:bCs/>
                <w:spacing w:val="-1"/>
                <w:sz w:val="22"/>
                <w:szCs w:val="22"/>
              </w:rPr>
              <w:t>on</w:t>
            </w:r>
            <w:r w:rsidR="00871F34" w:rsidRPr="001D39DF">
              <w:rPr>
                <w:b/>
                <w:bCs/>
                <w:spacing w:val="-1"/>
                <w:sz w:val="22"/>
                <w:szCs w:val="22"/>
              </w:rPr>
              <w:t>yw</w:t>
            </w:r>
            <w:r w:rsidR="00997449" w:rsidRPr="001D39DF">
              <w:rPr>
                <w:b/>
                <w:bCs/>
                <w:spacing w:val="-1"/>
                <w:sz w:val="22"/>
                <w:szCs w:val="22"/>
              </w:rPr>
              <w:t>ania oceny spełniania</w:t>
            </w:r>
            <w:r w:rsidR="00B84A48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1D39DF">
              <w:rPr>
                <w:b/>
                <w:bCs/>
                <w:spacing w:val="-1"/>
                <w:sz w:val="22"/>
                <w:szCs w:val="22"/>
              </w:rPr>
              <w:t xml:space="preserve">tych </w:t>
            </w:r>
            <w:r w:rsidR="00B84A48">
              <w:rPr>
                <w:b/>
                <w:bCs/>
                <w:spacing w:val="-1"/>
                <w:sz w:val="22"/>
                <w:szCs w:val="22"/>
              </w:rPr>
              <w:t>         </w:t>
            </w:r>
            <w:r w:rsidR="00406FE7">
              <w:t>   </w:t>
            </w:r>
            <w:r w:rsidRPr="001D39DF">
              <w:rPr>
                <w:b/>
                <w:bCs/>
                <w:spacing w:val="-2"/>
                <w:sz w:val="22"/>
                <w:szCs w:val="22"/>
              </w:rPr>
              <w:t>warunków</w:t>
            </w:r>
            <w:r w:rsidR="00F15F81" w:rsidRPr="001D39DF">
              <w:rPr>
                <w:b/>
                <w:bCs/>
                <w:spacing w:val="-2"/>
                <w:sz w:val="22"/>
                <w:szCs w:val="22"/>
              </w:rPr>
              <w:t xml:space="preserve">  </w:t>
            </w:r>
          </w:p>
        </w:tc>
      </w:tr>
    </w:tbl>
    <w:p w:rsidR="002F6399" w:rsidRPr="00802447" w:rsidRDefault="001647E6" w:rsidP="002F6399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u w:val="single"/>
        </w:rPr>
      </w:pPr>
      <w:r w:rsidRPr="001D39DF">
        <w:rPr>
          <w:rFonts w:ascii="Times New Roman" w:hAnsi="Times New Roman"/>
          <w:bCs/>
          <w:spacing w:val="-1"/>
        </w:rPr>
        <w:t>O</w:t>
      </w:r>
      <w:r w:rsidRPr="001D39DF">
        <w:rPr>
          <w:rFonts w:ascii="Times New Roman" w:hAnsi="Times New Roman"/>
          <w:b/>
          <w:bCs/>
          <w:spacing w:val="-1"/>
        </w:rPr>
        <w:t xml:space="preserve"> </w:t>
      </w:r>
      <w:r w:rsidRPr="001D39DF">
        <w:rPr>
          <w:rFonts w:ascii="Times New Roman" w:hAnsi="Times New Roman"/>
          <w:spacing w:val="-1"/>
        </w:rPr>
        <w:t>udzielen</w:t>
      </w:r>
      <w:r w:rsidR="00997449" w:rsidRPr="001D39DF">
        <w:rPr>
          <w:rFonts w:ascii="Times New Roman" w:hAnsi="Times New Roman"/>
          <w:spacing w:val="-1"/>
        </w:rPr>
        <w:t>ie zamówienia mogą ubiegać się W</w:t>
      </w:r>
      <w:r w:rsidRPr="001D39DF">
        <w:rPr>
          <w:rFonts w:ascii="Times New Roman" w:hAnsi="Times New Roman"/>
          <w:spacing w:val="-1"/>
        </w:rPr>
        <w:t>ykonawcy, którz</w:t>
      </w:r>
      <w:r w:rsidR="00A80B29" w:rsidRPr="001D39DF">
        <w:rPr>
          <w:rFonts w:ascii="Times New Roman" w:hAnsi="Times New Roman"/>
          <w:spacing w:val="-1"/>
        </w:rPr>
        <w:t xml:space="preserve">y spełniają </w:t>
      </w:r>
      <w:r w:rsidR="002F6399">
        <w:rPr>
          <w:rFonts w:ascii="Times New Roman" w:hAnsi="Times New Roman"/>
          <w:spacing w:val="-1"/>
        </w:rPr>
        <w:t>warunek udziału w postepowaniu dotyczący</w:t>
      </w:r>
      <w:r w:rsidR="00AF6796">
        <w:rPr>
          <w:rFonts w:ascii="Times New Roman" w:hAnsi="Times New Roman"/>
          <w:spacing w:val="-1"/>
        </w:rPr>
        <w:t>m</w:t>
      </w:r>
      <w:r w:rsidR="002F6399">
        <w:rPr>
          <w:rFonts w:ascii="Times New Roman" w:hAnsi="Times New Roman"/>
          <w:spacing w:val="-1"/>
        </w:rPr>
        <w:t xml:space="preserve"> banku, nie podlegają wykluczeniu z postępowania </w:t>
      </w:r>
      <w:r w:rsidR="00802447">
        <w:rPr>
          <w:rFonts w:ascii="Times New Roman" w:hAnsi="Times New Roman"/>
          <w:spacing w:val="-1"/>
        </w:rPr>
        <w:t xml:space="preserve">o udzielenie zamówienia publicznego w okolicznościach , o których mowa w art.24 ust1. Ustawy </w:t>
      </w:r>
      <w:proofErr w:type="spellStart"/>
      <w:r w:rsidR="00802447">
        <w:rPr>
          <w:rFonts w:ascii="Times New Roman" w:hAnsi="Times New Roman"/>
          <w:spacing w:val="-1"/>
        </w:rPr>
        <w:t>pzp</w:t>
      </w:r>
      <w:proofErr w:type="spellEnd"/>
      <w:r w:rsidR="00802447">
        <w:rPr>
          <w:rFonts w:ascii="Times New Roman" w:hAnsi="Times New Roman"/>
          <w:spacing w:val="-1"/>
        </w:rPr>
        <w:t xml:space="preserve"> oraz którzy spełniają warunki zawarte w art.22 ust.1 ustawy </w:t>
      </w:r>
      <w:proofErr w:type="spellStart"/>
      <w:r w:rsidR="00802447">
        <w:rPr>
          <w:rFonts w:ascii="Times New Roman" w:hAnsi="Times New Roman"/>
          <w:spacing w:val="-1"/>
        </w:rPr>
        <w:t>pzp</w:t>
      </w:r>
      <w:proofErr w:type="spellEnd"/>
      <w:r w:rsidR="00802447">
        <w:rPr>
          <w:rFonts w:ascii="Times New Roman" w:hAnsi="Times New Roman"/>
          <w:spacing w:val="-1"/>
        </w:rPr>
        <w:t xml:space="preserve"> dotyczące :</w:t>
      </w:r>
    </w:p>
    <w:p w:rsidR="00802447" w:rsidRDefault="00802447" w:rsidP="00802447">
      <w:pPr>
        <w:pStyle w:val="Akapitzlist"/>
        <w:spacing w:after="0"/>
        <w:ind w:left="426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1.1.Posiadania uprawnień wykonywania określonej działalności lub czynności, jeżeli przepisy prawa nakładają obowiązek posiadania takich uprawnień.</w:t>
      </w:r>
    </w:p>
    <w:p w:rsidR="008A2B16" w:rsidRDefault="00802447" w:rsidP="00802447">
      <w:pPr>
        <w:pStyle w:val="Akapitzlist"/>
        <w:spacing w:after="0"/>
        <w:ind w:left="426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Warunek ten pozostaje spełniony , jeżeli wykonawca wykaże , że jest uprawniony do wykonywania czynności bankowych </w:t>
      </w:r>
      <w:r w:rsidR="00EF5C4B">
        <w:rPr>
          <w:rFonts w:ascii="Times New Roman" w:hAnsi="Times New Roman"/>
          <w:spacing w:val="-1"/>
        </w:rPr>
        <w:t>w rozumieniu ustawy z dnia 29 sierpnia 1997 r.</w:t>
      </w:r>
      <w:r w:rsidR="008A2B16">
        <w:rPr>
          <w:rFonts w:ascii="Times New Roman" w:hAnsi="Times New Roman"/>
          <w:spacing w:val="-1"/>
        </w:rPr>
        <w:t xml:space="preserve"> </w:t>
      </w:r>
      <w:r w:rsidR="00EF5C4B">
        <w:rPr>
          <w:rFonts w:ascii="Times New Roman" w:hAnsi="Times New Roman"/>
          <w:spacing w:val="-1"/>
        </w:rPr>
        <w:t xml:space="preserve">Prawo bankowe (tekst jednolity </w:t>
      </w:r>
      <w:proofErr w:type="spellStart"/>
      <w:r w:rsidR="00EF5C4B">
        <w:rPr>
          <w:rFonts w:ascii="Times New Roman" w:hAnsi="Times New Roman"/>
          <w:spacing w:val="-1"/>
        </w:rPr>
        <w:t>Dz.U</w:t>
      </w:r>
      <w:proofErr w:type="spellEnd"/>
      <w:r w:rsidR="00EF5C4B">
        <w:rPr>
          <w:rFonts w:ascii="Times New Roman" w:hAnsi="Times New Roman"/>
          <w:spacing w:val="-1"/>
        </w:rPr>
        <w:t xml:space="preserve">. z 2002 </w:t>
      </w:r>
      <w:proofErr w:type="spellStart"/>
      <w:r w:rsidR="00EF5C4B">
        <w:rPr>
          <w:rFonts w:ascii="Times New Roman" w:hAnsi="Times New Roman"/>
          <w:spacing w:val="-1"/>
        </w:rPr>
        <w:t>r.Nr</w:t>
      </w:r>
      <w:proofErr w:type="spellEnd"/>
      <w:r w:rsidR="00EF5C4B">
        <w:rPr>
          <w:rFonts w:ascii="Times New Roman" w:hAnsi="Times New Roman"/>
          <w:spacing w:val="-1"/>
        </w:rPr>
        <w:t xml:space="preserve"> 72 poz.665 z późn.zm) lub w oparciu o przepisy ustawy z dnia 7 grudnia 2000 r.</w:t>
      </w:r>
    </w:p>
    <w:p w:rsidR="00802447" w:rsidRDefault="00EF5C4B" w:rsidP="00802447">
      <w:pPr>
        <w:pStyle w:val="Akapitzlist"/>
        <w:spacing w:after="0"/>
        <w:ind w:left="426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o funkcjonowaniu banków spółdzielczych ich zrzeszeniu i bankach zrzeszających.</w:t>
      </w:r>
    </w:p>
    <w:p w:rsidR="009A7F13" w:rsidRDefault="009A7F13" w:rsidP="00802447">
      <w:pPr>
        <w:pStyle w:val="Akapitzlist"/>
        <w:spacing w:after="0"/>
        <w:ind w:left="426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1.2.Dysponowania odpowiednim potencjałem technicznym oraz osobami zdolnymi do wykonania zamówienia Wykonawca winien wykazać , że dysponuje oddziałem lub filią na terenie 0sieka lub złoży oświadczenie o uruchomieniu w terminie 14 dni od daty podpisania umowy oddziału lub filii na terenie miejscowości 0siek zapewniającym obsługę od poniedziałku do piątku w godzinach minimum od 7 do 15 –tej . Warunek dysponowania na terenie</w:t>
      </w:r>
      <w:r w:rsidR="00AD5503">
        <w:rPr>
          <w:rFonts w:ascii="Times New Roman" w:hAnsi="Times New Roman"/>
          <w:spacing w:val="-1"/>
        </w:rPr>
        <w:t xml:space="preserve"> miejscowości 0siek </w:t>
      </w:r>
      <w:r>
        <w:rPr>
          <w:rFonts w:ascii="Times New Roman" w:hAnsi="Times New Roman"/>
          <w:spacing w:val="-1"/>
        </w:rPr>
        <w:t>odpowiednim oddziałem , filią wynika z dbałości o bankową obsługę budżetu w sposób funkcjonalny.</w:t>
      </w:r>
    </w:p>
    <w:p w:rsidR="009A7F13" w:rsidRDefault="009A7F13" w:rsidP="00802447">
      <w:pPr>
        <w:pStyle w:val="Akapitzlist"/>
        <w:spacing w:after="0"/>
        <w:ind w:left="426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2.Wykonawca jest zobowiązany wykazać odpowiedni</w:t>
      </w:r>
      <w:r w:rsidR="00AD5503"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  <w:spacing w:val="-1"/>
        </w:rPr>
        <w:t xml:space="preserve">, nie później niż na dzień składania ofert, spełnienie warunków , o których mowa w ust.1 SIWZ  , złożyć oświadczenie o braku podstaw do wykluczenia na podstawie art.24 ust.1 ustawy </w:t>
      </w:r>
      <w:proofErr w:type="spellStart"/>
      <w:r>
        <w:rPr>
          <w:rFonts w:ascii="Times New Roman" w:hAnsi="Times New Roman"/>
          <w:spacing w:val="-1"/>
        </w:rPr>
        <w:t>pzp</w:t>
      </w:r>
      <w:proofErr w:type="spellEnd"/>
      <w:r>
        <w:rPr>
          <w:rFonts w:ascii="Times New Roman" w:hAnsi="Times New Roman"/>
          <w:spacing w:val="-1"/>
        </w:rPr>
        <w:t>.</w:t>
      </w:r>
    </w:p>
    <w:p w:rsidR="00193DF6" w:rsidRDefault="00193DF6" w:rsidP="00802447">
      <w:pPr>
        <w:pStyle w:val="Akapitzlist"/>
        <w:spacing w:after="0"/>
        <w:ind w:left="426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3.</w:t>
      </w:r>
      <w:r w:rsidR="00102072"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  <w:spacing w:val="-1"/>
        </w:rPr>
        <w:t xml:space="preserve">cena spełnienia przez Wykonawców warunków podmiotowych dokonywana będzie zgodnie z formułą :spełnia/nie spełnia w oparciu o oświadczenia i dokumenty , o których mowa w punkcie XII SIWZ. Z treści załączonych dokumentów musi jednoznacznie wynikać , iż </w:t>
      </w:r>
      <w:proofErr w:type="spellStart"/>
      <w:r>
        <w:rPr>
          <w:rFonts w:ascii="Times New Roman" w:hAnsi="Times New Roman"/>
          <w:spacing w:val="-1"/>
        </w:rPr>
        <w:t>w.w</w:t>
      </w:r>
      <w:proofErr w:type="spellEnd"/>
      <w:r>
        <w:rPr>
          <w:rFonts w:ascii="Times New Roman" w:hAnsi="Times New Roman"/>
          <w:spacing w:val="-1"/>
        </w:rPr>
        <w:t xml:space="preserve"> warunki wykonaw</w:t>
      </w:r>
      <w:r w:rsidR="00AD5503">
        <w:rPr>
          <w:rFonts w:ascii="Times New Roman" w:hAnsi="Times New Roman"/>
          <w:spacing w:val="-1"/>
        </w:rPr>
        <w:t>ca spełnia. Zamawiający wezwie w</w:t>
      </w:r>
      <w:r>
        <w:rPr>
          <w:rFonts w:ascii="Times New Roman" w:hAnsi="Times New Roman"/>
          <w:spacing w:val="-1"/>
        </w:rPr>
        <w:t xml:space="preserve"> trybie art.26 ustawy </w:t>
      </w:r>
      <w:proofErr w:type="spellStart"/>
      <w:r>
        <w:rPr>
          <w:rFonts w:ascii="Times New Roman" w:hAnsi="Times New Roman"/>
          <w:spacing w:val="-1"/>
        </w:rPr>
        <w:t>pzp</w:t>
      </w:r>
      <w:proofErr w:type="spellEnd"/>
      <w:r>
        <w:rPr>
          <w:rFonts w:ascii="Times New Roman" w:hAnsi="Times New Roman"/>
          <w:spacing w:val="-1"/>
        </w:rPr>
        <w:t xml:space="preserve"> Wykonawców  , którzy w określonym terminie nie złożyli oświadczeń i dokumentów potwierdzających spełnienie warunków udziału w postepowaniu lub , którzy złożyli dokumenty zawierające błędy , do ich uzupełnienia w wyznaczonym terminie , chyba , że mimo ich uzupełnienia oferta Wykonawcy podlega odrzuceniu lub konieczne byłoby unieważnienie postepowania. Zamawiający może również wezwać wykonawcę do złożenia wyjaśnień odnośnie oświadczeń lub dokumentów. Niespełnienie któregokolwiek z </w:t>
      </w:r>
      <w:proofErr w:type="spellStart"/>
      <w:r>
        <w:rPr>
          <w:rFonts w:ascii="Times New Roman" w:hAnsi="Times New Roman"/>
          <w:spacing w:val="-1"/>
        </w:rPr>
        <w:t>w.w</w:t>
      </w:r>
      <w:proofErr w:type="spellEnd"/>
      <w:r>
        <w:rPr>
          <w:rFonts w:ascii="Times New Roman" w:hAnsi="Times New Roman"/>
          <w:spacing w:val="-1"/>
        </w:rPr>
        <w:t xml:space="preserve"> warunków skutkować będzie wykluczeniem Wykonawcy niezwłocznie po wyborze najkorzystniejszej oferty , podając uzasadnienie faktyczne i prawne.</w:t>
      </w:r>
      <w:r w:rsidR="00D45E53">
        <w:rPr>
          <w:rFonts w:ascii="Times New Roman" w:hAnsi="Times New Roman"/>
          <w:spacing w:val="-1"/>
        </w:rPr>
        <w:t>0fertę wykonawcy wykluczonego uznaje się za odrzuconą.</w:t>
      </w:r>
    </w:p>
    <w:p w:rsidR="00D45E53" w:rsidRDefault="00D45E53" w:rsidP="00802447">
      <w:pPr>
        <w:pStyle w:val="Akapitzlist"/>
        <w:spacing w:after="0"/>
        <w:ind w:left="426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4. Jeżeli oferta Wykonawców , o których mowa w pkt.4 SIWZ , zostanie wybrana , zamawiający będzie żądał przed zawarciem umowy w sprawie zamówienia publicznego umowy regulujących tych wykonawców.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B4236A" w:rsidRPr="001D39DF" w:rsidTr="00B4236A">
        <w:tc>
          <w:tcPr>
            <w:tcW w:w="9494" w:type="dxa"/>
            <w:shd w:val="clear" w:color="auto" w:fill="D9D9D9" w:themeFill="background1" w:themeFillShade="D9"/>
          </w:tcPr>
          <w:p w:rsidR="00B4236A" w:rsidRPr="001D39DF" w:rsidRDefault="00B4236A" w:rsidP="0091360F">
            <w:pPr>
              <w:tabs>
                <w:tab w:val="left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1D39DF">
              <w:rPr>
                <w:b/>
                <w:sz w:val="22"/>
                <w:szCs w:val="22"/>
              </w:rPr>
              <w:t>XI</w:t>
            </w:r>
            <w:r w:rsidR="00CF2608" w:rsidRPr="001D39DF">
              <w:rPr>
                <w:b/>
                <w:sz w:val="22"/>
                <w:szCs w:val="22"/>
              </w:rPr>
              <w:t>I</w:t>
            </w:r>
            <w:r w:rsidRPr="001D39DF">
              <w:rPr>
                <w:b/>
                <w:sz w:val="22"/>
                <w:szCs w:val="22"/>
              </w:rPr>
              <w:t>.</w:t>
            </w:r>
            <w:r w:rsidRPr="001D39DF">
              <w:rPr>
                <w:sz w:val="22"/>
                <w:szCs w:val="22"/>
              </w:rPr>
              <w:t xml:space="preserve">  </w:t>
            </w:r>
            <w:r w:rsidR="0091360F">
              <w:rPr>
                <w:sz w:val="22"/>
                <w:szCs w:val="22"/>
              </w:rPr>
              <w:t>  </w:t>
            </w:r>
            <w:r w:rsidRPr="001D39DF">
              <w:rPr>
                <w:b/>
                <w:bCs/>
                <w:sz w:val="22"/>
                <w:szCs w:val="22"/>
              </w:rPr>
              <w:t>Oświadczenia i dokumenty wymagane w postępowaniu</w:t>
            </w:r>
          </w:p>
        </w:tc>
      </w:tr>
    </w:tbl>
    <w:p w:rsidR="001647E6" w:rsidRPr="001D39DF" w:rsidRDefault="001647E6" w:rsidP="00DB043C">
      <w:pPr>
        <w:shd w:val="clear" w:color="auto" w:fill="FFFFFF"/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1D39DF">
        <w:rPr>
          <w:b/>
          <w:sz w:val="22"/>
          <w:szCs w:val="22"/>
        </w:rPr>
        <w:t>1.</w:t>
      </w:r>
      <w:r w:rsidRPr="001D39DF">
        <w:rPr>
          <w:sz w:val="22"/>
          <w:szCs w:val="22"/>
        </w:rPr>
        <w:t xml:space="preserve"> W celu wykazania spełniania warunków, o których mowa w art. 22 ust. 1 ustawy Prawo</w:t>
      </w:r>
      <w:r w:rsidR="00E674F7" w:rsidRPr="001D39DF">
        <w:rPr>
          <w:sz w:val="22"/>
          <w:szCs w:val="22"/>
        </w:rPr>
        <w:t>  </w:t>
      </w:r>
      <w:r w:rsidRPr="001D39DF">
        <w:rPr>
          <w:sz w:val="22"/>
          <w:szCs w:val="22"/>
        </w:rPr>
        <w:t xml:space="preserve">zamówień </w:t>
      </w:r>
      <w:r w:rsidR="00662E45">
        <w:rPr>
          <w:sz w:val="22"/>
          <w:szCs w:val="22"/>
        </w:rPr>
        <w:t>     </w:t>
      </w:r>
      <w:r w:rsidRPr="001D39DF">
        <w:rPr>
          <w:sz w:val="22"/>
          <w:szCs w:val="22"/>
        </w:rPr>
        <w:t>publicznych Wykonawca zobowiązany jest złożyć:</w:t>
      </w:r>
    </w:p>
    <w:p w:rsidR="00636C87" w:rsidRPr="00D760B1" w:rsidRDefault="001647E6" w:rsidP="00DB043C">
      <w:pPr>
        <w:numPr>
          <w:ilvl w:val="1"/>
          <w:numId w:val="11"/>
        </w:numPr>
        <w:shd w:val="clear" w:color="auto" w:fill="FFFFFF"/>
        <w:tabs>
          <w:tab w:val="clear" w:pos="360"/>
        </w:tabs>
        <w:spacing w:before="10" w:line="276" w:lineRule="auto"/>
        <w:ind w:left="567" w:hanging="283"/>
        <w:jc w:val="both"/>
        <w:rPr>
          <w:i/>
          <w:sz w:val="22"/>
          <w:szCs w:val="22"/>
        </w:rPr>
      </w:pPr>
      <w:r w:rsidRPr="001D39DF">
        <w:rPr>
          <w:spacing w:val="-1"/>
          <w:sz w:val="22"/>
          <w:szCs w:val="22"/>
        </w:rPr>
        <w:lastRenderedPageBreak/>
        <w:t xml:space="preserve">oświadczenie </w:t>
      </w:r>
      <w:r w:rsidR="001B6F73" w:rsidRPr="001D39DF">
        <w:rPr>
          <w:spacing w:val="-1"/>
          <w:sz w:val="22"/>
          <w:szCs w:val="22"/>
        </w:rPr>
        <w:t>W</w:t>
      </w:r>
      <w:r w:rsidRPr="001D39DF">
        <w:rPr>
          <w:spacing w:val="-1"/>
          <w:sz w:val="22"/>
          <w:szCs w:val="22"/>
        </w:rPr>
        <w:t xml:space="preserve">ykonawcy o spełnianiu warunków określonych w art. 22 ust. 1 ustawy </w:t>
      </w:r>
      <w:proofErr w:type="spellStart"/>
      <w:r w:rsidRPr="001D39DF">
        <w:rPr>
          <w:spacing w:val="-1"/>
          <w:sz w:val="22"/>
          <w:szCs w:val="22"/>
        </w:rPr>
        <w:t>Pzp</w:t>
      </w:r>
      <w:proofErr w:type="spellEnd"/>
      <w:r w:rsidRPr="001D39DF">
        <w:rPr>
          <w:spacing w:val="-1"/>
          <w:sz w:val="22"/>
          <w:szCs w:val="22"/>
        </w:rPr>
        <w:t xml:space="preserve"> – </w:t>
      </w:r>
      <w:r w:rsidRPr="00A5299D">
        <w:rPr>
          <w:spacing w:val="-1"/>
          <w:sz w:val="22"/>
          <w:szCs w:val="22"/>
        </w:rPr>
        <w:t xml:space="preserve">podpisane odpowiednio przez osoby upoważnione do reprezentowania </w:t>
      </w:r>
      <w:r w:rsidR="00601429" w:rsidRPr="00A5299D">
        <w:rPr>
          <w:spacing w:val="-1"/>
          <w:sz w:val="22"/>
          <w:szCs w:val="22"/>
        </w:rPr>
        <w:t>W</w:t>
      </w:r>
      <w:r w:rsidRPr="00A5299D">
        <w:rPr>
          <w:spacing w:val="-1"/>
          <w:sz w:val="22"/>
          <w:szCs w:val="22"/>
        </w:rPr>
        <w:t xml:space="preserve">ykonawcy </w:t>
      </w:r>
      <w:r w:rsidRPr="00A5299D">
        <w:rPr>
          <w:sz w:val="22"/>
          <w:szCs w:val="22"/>
        </w:rPr>
        <w:t>–</w:t>
      </w:r>
      <w:r w:rsidRPr="00A5299D">
        <w:rPr>
          <w:spacing w:val="-1"/>
          <w:sz w:val="22"/>
          <w:szCs w:val="22"/>
        </w:rPr>
        <w:t xml:space="preserve"> </w:t>
      </w:r>
      <w:r w:rsidR="00662E45" w:rsidRPr="00A5299D">
        <w:rPr>
          <w:spacing w:val="-1"/>
          <w:sz w:val="22"/>
          <w:szCs w:val="22"/>
        </w:rPr>
        <w:br/>
      </w:r>
      <w:r w:rsidRPr="001530E2">
        <w:rPr>
          <w:b/>
          <w:i/>
          <w:iCs/>
          <w:spacing w:val="-1"/>
          <w:sz w:val="22"/>
          <w:szCs w:val="22"/>
        </w:rPr>
        <w:t xml:space="preserve">załącznik </w:t>
      </w:r>
      <w:r w:rsidR="004D43B9" w:rsidRPr="001530E2">
        <w:rPr>
          <w:b/>
          <w:i/>
          <w:iCs/>
          <w:spacing w:val="-1"/>
          <w:sz w:val="22"/>
          <w:szCs w:val="22"/>
        </w:rPr>
        <w:t>n</w:t>
      </w:r>
      <w:r w:rsidRPr="001530E2">
        <w:rPr>
          <w:b/>
          <w:i/>
          <w:iCs/>
          <w:spacing w:val="-1"/>
          <w:sz w:val="22"/>
          <w:szCs w:val="22"/>
        </w:rPr>
        <w:t xml:space="preserve">r </w:t>
      </w:r>
      <w:r w:rsidR="004252AF">
        <w:rPr>
          <w:b/>
          <w:i/>
          <w:iCs/>
          <w:spacing w:val="-1"/>
          <w:sz w:val="22"/>
          <w:szCs w:val="22"/>
        </w:rPr>
        <w:t>3</w:t>
      </w:r>
      <w:r w:rsidR="001A6961" w:rsidRPr="001530E2">
        <w:rPr>
          <w:b/>
          <w:i/>
          <w:iCs/>
          <w:spacing w:val="-1"/>
          <w:sz w:val="22"/>
          <w:szCs w:val="22"/>
        </w:rPr>
        <w:t xml:space="preserve"> </w:t>
      </w:r>
      <w:r w:rsidRPr="001530E2">
        <w:rPr>
          <w:b/>
          <w:i/>
          <w:iCs/>
          <w:spacing w:val="-2"/>
          <w:sz w:val="22"/>
          <w:szCs w:val="22"/>
        </w:rPr>
        <w:t>do SIWZ</w:t>
      </w:r>
      <w:r w:rsidR="009B5290" w:rsidRPr="001530E2">
        <w:rPr>
          <w:b/>
          <w:iCs/>
          <w:spacing w:val="-2"/>
          <w:sz w:val="22"/>
          <w:szCs w:val="22"/>
        </w:rPr>
        <w:t>;</w:t>
      </w:r>
      <w:r w:rsidRPr="00D760B1">
        <w:rPr>
          <w:i/>
          <w:iCs/>
          <w:spacing w:val="-2"/>
          <w:sz w:val="22"/>
          <w:szCs w:val="22"/>
        </w:rPr>
        <w:t xml:space="preserve"> </w:t>
      </w:r>
      <w:r w:rsidR="00712D54" w:rsidRPr="00D760B1">
        <w:rPr>
          <w:i/>
          <w:iCs/>
          <w:spacing w:val="-2"/>
          <w:sz w:val="22"/>
          <w:szCs w:val="22"/>
        </w:rPr>
        <w:t xml:space="preserve">   </w:t>
      </w:r>
    </w:p>
    <w:p w:rsidR="003A433D" w:rsidRPr="00F67F8B" w:rsidRDefault="00D45E53" w:rsidP="00575114">
      <w:pPr>
        <w:pStyle w:val="Akapitzlist"/>
        <w:numPr>
          <w:ilvl w:val="0"/>
          <w:numId w:val="32"/>
        </w:numPr>
        <w:shd w:val="clear" w:color="auto" w:fill="FFFFFF"/>
        <w:spacing w:after="0"/>
        <w:ind w:left="567" w:hanging="283"/>
        <w:jc w:val="both"/>
        <w:rPr>
          <w:i/>
        </w:rPr>
      </w:pPr>
      <w:r>
        <w:rPr>
          <w:rFonts w:ascii="Times New Roman" w:hAnsi="Times New Roman"/>
        </w:rPr>
        <w:t xml:space="preserve">zezwolenie uprawniające do wykonywania czynności bankowych wydane na podstawie przepisów ustawy Prawo bankowe </w:t>
      </w:r>
      <w:r w:rsidR="00AD5503">
        <w:rPr>
          <w:rFonts w:ascii="Times New Roman" w:hAnsi="Times New Roman"/>
        </w:rPr>
        <w:t>.</w:t>
      </w:r>
    </w:p>
    <w:p w:rsidR="00D63C26" w:rsidRPr="001D39DF" w:rsidRDefault="001647E6" w:rsidP="00AD5503">
      <w:pPr>
        <w:shd w:val="clear" w:color="auto" w:fill="FFFFFF"/>
        <w:tabs>
          <w:tab w:val="left" w:pos="284"/>
          <w:tab w:val="left" w:pos="1070"/>
        </w:tabs>
        <w:spacing w:before="10" w:line="276" w:lineRule="auto"/>
        <w:ind w:left="284" w:hanging="284"/>
        <w:jc w:val="both"/>
        <w:rPr>
          <w:i/>
          <w:iCs/>
          <w:sz w:val="22"/>
          <w:szCs w:val="22"/>
        </w:rPr>
      </w:pPr>
      <w:r w:rsidRPr="001D39DF">
        <w:rPr>
          <w:b/>
          <w:sz w:val="22"/>
          <w:szCs w:val="22"/>
        </w:rPr>
        <w:t>2.</w:t>
      </w:r>
      <w:r w:rsidR="00662E45">
        <w:rPr>
          <w:sz w:val="22"/>
          <w:szCs w:val="22"/>
        </w:rPr>
        <w:t>  </w:t>
      </w:r>
      <w:r w:rsidRPr="001D39DF">
        <w:rPr>
          <w:sz w:val="22"/>
          <w:szCs w:val="22"/>
        </w:rPr>
        <w:t>W celu wykazania braku podstaw do wykluczenia z postępowani</w:t>
      </w:r>
      <w:r w:rsidR="00E674F7" w:rsidRPr="001D39DF">
        <w:rPr>
          <w:sz w:val="22"/>
          <w:szCs w:val="22"/>
        </w:rPr>
        <w:t xml:space="preserve">a o udzielenie zamówienia, </w:t>
      </w:r>
      <w:r w:rsidRPr="001D39DF">
        <w:rPr>
          <w:sz w:val="22"/>
          <w:szCs w:val="22"/>
        </w:rPr>
        <w:t>Wykonawcy w okolicznościach, o których mowa w art. 24 ust</w:t>
      </w:r>
      <w:r w:rsidR="00CF4C25" w:rsidRPr="001D39DF">
        <w:rPr>
          <w:sz w:val="22"/>
          <w:szCs w:val="22"/>
        </w:rPr>
        <w:t>.</w:t>
      </w:r>
      <w:r w:rsidRPr="001D39DF">
        <w:rPr>
          <w:sz w:val="22"/>
          <w:szCs w:val="22"/>
        </w:rPr>
        <w:t xml:space="preserve"> 1 ustawy Prawo </w:t>
      </w:r>
      <w:r w:rsidR="00E674F7" w:rsidRPr="001D39DF">
        <w:rPr>
          <w:sz w:val="22"/>
          <w:szCs w:val="22"/>
        </w:rPr>
        <w:t xml:space="preserve">zamówień </w:t>
      </w:r>
      <w:r w:rsidRPr="001D39DF">
        <w:rPr>
          <w:sz w:val="22"/>
          <w:szCs w:val="22"/>
        </w:rPr>
        <w:t>publicznych, Wy</w:t>
      </w:r>
      <w:r w:rsidR="00AD5503">
        <w:rPr>
          <w:sz w:val="22"/>
          <w:szCs w:val="22"/>
        </w:rPr>
        <w:t>konawca zobowiązany jest złożyć</w:t>
      </w:r>
      <w:r w:rsidR="00662E45">
        <w:rPr>
          <w:sz w:val="22"/>
          <w:szCs w:val="22"/>
        </w:rPr>
        <w:t xml:space="preserve"> </w:t>
      </w:r>
      <w:r w:rsidRPr="001D39DF">
        <w:rPr>
          <w:sz w:val="22"/>
          <w:szCs w:val="22"/>
        </w:rPr>
        <w:t>oświadczenie o braku podstaw do wyklucze</w:t>
      </w:r>
      <w:r w:rsidR="00AD5503">
        <w:rPr>
          <w:sz w:val="22"/>
          <w:szCs w:val="22"/>
        </w:rPr>
        <w:t>nia z postępowania o udzielenie</w:t>
      </w:r>
      <w:r w:rsidR="00102072">
        <w:rPr>
          <w:sz w:val="22"/>
          <w:szCs w:val="22"/>
        </w:rPr>
        <w:t xml:space="preserve"> </w:t>
      </w:r>
      <w:r w:rsidRPr="001D39DF">
        <w:rPr>
          <w:sz w:val="22"/>
          <w:szCs w:val="22"/>
        </w:rPr>
        <w:t xml:space="preserve">zamówienia </w:t>
      </w:r>
      <w:r w:rsidR="00662E45">
        <w:rPr>
          <w:sz w:val="22"/>
          <w:szCs w:val="22"/>
        </w:rPr>
        <w:t xml:space="preserve"> </w:t>
      </w:r>
      <w:r w:rsidRPr="001D39DF">
        <w:rPr>
          <w:sz w:val="22"/>
          <w:szCs w:val="22"/>
        </w:rPr>
        <w:t xml:space="preserve">w okolicznościach, o których mowa w art. 24 ust. 1 ustawy Prawo zamówień publicznych – </w:t>
      </w:r>
      <w:r w:rsidR="00662E45">
        <w:rPr>
          <w:sz w:val="22"/>
          <w:szCs w:val="22"/>
        </w:rPr>
        <w:t xml:space="preserve">  </w:t>
      </w:r>
      <w:r w:rsidRPr="00D760B1">
        <w:rPr>
          <w:b/>
          <w:i/>
          <w:sz w:val="22"/>
          <w:szCs w:val="22"/>
        </w:rPr>
        <w:t xml:space="preserve">załącznik </w:t>
      </w:r>
      <w:r w:rsidR="004D43B9" w:rsidRPr="00D760B1">
        <w:rPr>
          <w:b/>
          <w:i/>
          <w:sz w:val="22"/>
          <w:szCs w:val="22"/>
        </w:rPr>
        <w:t>n</w:t>
      </w:r>
      <w:r w:rsidRPr="00D760B1">
        <w:rPr>
          <w:b/>
          <w:i/>
          <w:sz w:val="22"/>
          <w:szCs w:val="22"/>
        </w:rPr>
        <w:t xml:space="preserve">r </w:t>
      </w:r>
      <w:r w:rsidR="004252AF">
        <w:rPr>
          <w:b/>
          <w:i/>
          <w:sz w:val="22"/>
          <w:szCs w:val="22"/>
        </w:rPr>
        <w:t>4</w:t>
      </w:r>
      <w:r w:rsidRPr="00D760B1">
        <w:rPr>
          <w:b/>
          <w:i/>
          <w:sz w:val="22"/>
          <w:szCs w:val="22"/>
        </w:rPr>
        <w:t xml:space="preserve"> do SIWZ</w:t>
      </w:r>
      <w:r w:rsidRPr="000C4A99">
        <w:rPr>
          <w:iCs/>
          <w:sz w:val="22"/>
          <w:szCs w:val="22"/>
        </w:rPr>
        <w:t>.</w:t>
      </w:r>
      <w:r w:rsidRPr="001D39DF">
        <w:rPr>
          <w:i/>
          <w:iCs/>
          <w:sz w:val="22"/>
          <w:szCs w:val="22"/>
        </w:rPr>
        <w:t xml:space="preserve"> </w:t>
      </w:r>
    </w:p>
    <w:p w:rsidR="00555026" w:rsidRDefault="00D45E53" w:rsidP="007B3467">
      <w:pPr>
        <w:pStyle w:val="Akapitzlist"/>
        <w:shd w:val="clear" w:color="auto" w:fill="FFFFFF"/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Ponadto do oferty należy załączyć wzór umowy sporządzonej przez Wykonawcę , zawierające istotne postanowienia do umowy , stanowiący załącznik Nr 2 do SIWZ, zgodne z zakresami zawartymi w SIWZ </w:t>
      </w:r>
      <w:r w:rsidR="00AD5503">
        <w:rPr>
          <w:rFonts w:ascii="Times New Roman" w:hAnsi="Times New Roman"/>
        </w:rPr>
        <w:t>.</w:t>
      </w:r>
    </w:p>
    <w:p w:rsidR="003B3A59" w:rsidRDefault="003B3A59" w:rsidP="007B3467">
      <w:pPr>
        <w:pStyle w:val="Akapitzlist"/>
        <w:shd w:val="clear" w:color="auto" w:fill="FFFFFF"/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4.Wykonawca powołujący się przy wykazywaniu spełnienia warunków udziału w postepowaniu na wiedzę i doświadczenie , potencjał techniczny , osoby zdolne do wykonania zamówienia lub zdolność finansową innych podmiotów zobowiązany jest udowodnić Zamawiającemu , iż będzie dysponował zasobami niezbędnymi do realizacji zamówienia , w szczególności przedstawiając w tym celu pisemne zobowiązanie tych podmiotów do oddania mu do dyspozycji niezbędnych zasobów na okres korzystania z nich przy wykonywaniu zamówienia.</w:t>
      </w:r>
    </w:p>
    <w:p w:rsidR="003B3A59" w:rsidRDefault="003B3A59" w:rsidP="007B3467">
      <w:pPr>
        <w:pStyle w:val="Akapitzlist"/>
        <w:shd w:val="clear" w:color="auto" w:fill="FFFFFF"/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5.Jeżeli wykonawca ma swoją siedzibę lub miejsce zamieszkania poza terytorium Rzeczpospolitej Polskiej , Zamawiający</w:t>
      </w:r>
      <w:r w:rsidR="00833CC1">
        <w:rPr>
          <w:rFonts w:ascii="Times New Roman" w:hAnsi="Times New Roman"/>
        </w:rPr>
        <w:t xml:space="preserve"> skł</w:t>
      </w:r>
      <w:r>
        <w:rPr>
          <w:rFonts w:ascii="Times New Roman" w:hAnsi="Times New Roman"/>
        </w:rPr>
        <w:t>ada dokumenty</w:t>
      </w:r>
      <w:r w:rsidR="00833CC1">
        <w:rPr>
          <w:rFonts w:ascii="Times New Roman" w:hAnsi="Times New Roman"/>
        </w:rPr>
        <w:t xml:space="preserve"> wystawione w kraju ,w którym </w:t>
      </w:r>
      <w:r w:rsidR="00344D59">
        <w:rPr>
          <w:rFonts w:ascii="Times New Roman" w:hAnsi="Times New Roman"/>
        </w:rPr>
        <w:t xml:space="preserve">ma </w:t>
      </w:r>
      <w:r w:rsidR="00833CC1">
        <w:rPr>
          <w:rFonts w:ascii="Times New Roman" w:hAnsi="Times New Roman"/>
        </w:rPr>
        <w:t>siedzibę</w:t>
      </w:r>
      <w:r w:rsidR="00344D59">
        <w:rPr>
          <w:rFonts w:ascii="Times New Roman" w:hAnsi="Times New Roman"/>
        </w:rPr>
        <w:t xml:space="preserve"> lub miejsce zamieszkania potwierdzające, że nie otwarto jego likwidacji ani nie ogłoszono upadłości. Dokument ten powinien być wystawiony nie wcześniej niż 6 miesięcy przed upływem terminu składania ofert.</w:t>
      </w:r>
    </w:p>
    <w:p w:rsidR="00344D59" w:rsidRDefault="00344D59" w:rsidP="007B3467">
      <w:pPr>
        <w:pStyle w:val="Akapitzlist"/>
        <w:shd w:val="clear" w:color="auto" w:fill="FFFFFF"/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Jeżeli w miejscu zamieszkania osoby lub w kraju , w którym Wykonawca ma siedzibę lub miejsce zamieszkania , nie wydaje się dokumentu , o którym mowa w rozdziale XII pkt.5 za</w:t>
      </w:r>
      <w:r w:rsidR="00DA4C97">
        <w:rPr>
          <w:rFonts w:ascii="Times New Roman" w:hAnsi="Times New Roman"/>
        </w:rPr>
        <w:t>stę</w:t>
      </w:r>
      <w:r>
        <w:rPr>
          <w:rFonts w:ascii="Times New Roman" w:hAnsi="Times New Roman"/>
        </w:rPr>
        <w:t xml:space="preserve">puje się go dokumentem zawierającym oświadczenie złożone przed notariuszem, właściwym organem </w:t>
      </w:r>
      <w:r w:rsidR="00DA4C97">
        <w:rPr>
          <w:rFonts w:ascii="Times New Roman" w:hAnsi="Times New Roman"/>
        </w:rPr>
        <w:t>sądowym , administracyjnym odpowiednio do miejsca zamieszkania osoby lub kraju , w którym wykonawca ma siedzibę lub miejsce zamieszkania.</w:t>
      </w:r>
    </w:p>
    <w:p w:rsidR="00A62DC0" w:rsidRDefault="00A62DC0" w:rsidP="007B3467">
      <w:pPr>
        <w:pStyle w:val="Akapitzlist"/>
        <w:shd w:val="clear" w:color="auto" w:fill="FFFFFF"/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Listę</w:t>
      </w:r>
      <w:r w:rsidRPr="00A62DC0">
        <w:rPr>
          <w:rFonts w:ascii="Times New Roman" w:hAnsi="Times New Roman"/>
        </w:rPr>
        <w:t xml:space="preserve"> podmiotów należących do tej samej grupy kapitałowej w rozumieniu ustawy z dnia 16 lutego 2007 r. o ochronie konkurencji i konsumentów albo informacji o tym, że nie należy do grupy kapitałowej</w:t>
      </w:r>
    </w:p>
    <w:p w:rsidR="00DA4C97" w:rsidRDefault="00A62DC0" w:rsidP="007B3467">
      <w:pPr>
        <w:pStyle w:val="Akapitzlist"/>
        <w:shd w:val="clear" w:color="auto" w:fill="FFFFFF"/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DA4C97">
        <w:rPr>
          <w:rFonts w:ascii="Times New Roman" w:hAnsi="Times New Roman"/>
        </w:rPr>
        <w:t>.Zamawiający wezwie Wykonawców, którzy w określonym terminie nie złożyli wymaganych przez Zamawiającego oświadczeń lub dokumentów, o których mowa w art.25 ust.1 , lub którzy nie złożyli pełnomocnictw , albo którzy złożyli wymagane przez Zamawiającego oświadczenia i dokumenty , o których mowa  w art. 25 ust.1 zawierające błędy , lub którzy złożyli wadliwe pełnomocnictwo, do ich złożenia w wyznaczonym terminie , chyba że mimo ich złożenia oferta Wykonawcy podlega odrzuceniu albo konieczne byłoby unieważnienie postepowania. Złożone na wezwanie Zamawiającego oświadczenia i dokumenty powinny potwierdzać spełnienie przez Wykonawcę , na dzień składania ofert, warunków udziału w postepowaniu oraz spełnianie przez oferowane usługi wymagań określonych przez Zamawiającego. Dokumenty, o których mowa powyżej powinny być składane w formie oryginału lub kopii poświadczonej za zgodność z oryginałem przez Wykonawcę. Wszystkie przedkładane dokumenty muszą być aktualne , tzn. powinny odzwierciedlać rzeczywisty , nadal utrzymujący się stan faktyczny i prawny.</w:t>
      </w:r>
    </w:p>
    <w:p w:rsidR="00410F88" w:rsidRPr="001D39DF" w:rsidRDefault="001647E6" w:rsidP="00EA2C98">
      <w:pPr>
        <w:widowControl/>
        <w:spacing w:line="276" w:lineRule="auto"/>
        <w:ind w:left="284" w:hanging="284"/>
        <w:jc w:val="both"/>
        <w:rPr>
          <w:sz w:val="22"/>
          <w:szCs w:val="22"/>
        </w:rPr>
      </w:pPr>
      <w:r w:rsidRPr="001D39DF">
        <w:rPr>
          <w:rFonts w:eastAsiaTheme="minorHAnsi"/>
          <w:sz w:val="22"/>
          <w:szCs w:val="22"/>
          <w:lang w:eastAsia="en-US"/>
        </w:rPr>
        <w:t> </w:t>
      </w:r>
      <w:r w:rsidR="00FD7451" w:rsidRPr="001D39DF">
        <w:rPr>
          <w:rFonts w:eastAsiaTheme="minorHAnsi"/>
          <w:sz w:val="22"/>
          <w:szCs w:val="22"/>
          <w:lang w:eastAsia="en-US"/>
        </w:rPr>
        <w:t>  </w:t>
      </w:r>
      <w:r w:rsidRPr="001D39DF">
        <w:rPr>
          <w:rFonts w:eastAsiaTheme="minorHAnsi"/>
          <w:sz w:val="22"/>
          <w:szCs w:val="22"/>
          <w:lang w:eastAsia="en-US"/>
        </w:rPr>
        <w:t> </w:t>
      </w:r>
      <w:r w:rsidR="00165222">
        <w:rPr>
          <w:rFonts w:eastAsiaTheme="minorHAnsi"/>
          <w:sz w:val="22"/>
          <w:szCs w:val="22"/>
          <w:lang w:eastAsia="en-US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50"/>
      </w:tblGrid>
      <w:tr w:rsidR="001647E6" w:rsidRPr="001D39DF" w:rsidTr="00410F88"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647E6" w:rsidRPr="001D39DF" w:rsidRDefault="0084406C" w:rsidP="0091360F">
            <w:pPr>
              <w:tabs>
                <w:tab w:val="left" w:pos="61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1D39DF">
              <w:rPr>
                <w:b/>
                <w:spacing w:val="-16"/>
                <w:sz w:val="22"/>
                <w:szCs w:val="22"/>
              </w:rPr>
              <w:t>X</w:t>
            </w:r>
            <w:r w:rsidR="001647E6" w:rsidRPr="001D39DF">
              <w:rPr>
                <w:b/>
                <w:spacing w:val="-16"/>
                <w:sz w:val="22"/>
                <w:szCs w:val="22"/>
              </w:rPr>
              <w:t>I</w:t>
            </w:r>
            <w:r w:rsidR="003B3A59">
              <w:rPr>
                <w:b/>
                <w:spacing w:val="-16"/>
                <w:sz w:val="22"/>
                <w:szCs w:val="22"/>
              </w:rPr>
              <w:t>II</w:t>
            </w:r>
            <w:r w:rsidR="001647E6" w:rsidRPr="001D39DF">
              <w:rPr>
                <w:b/>
                <w:spacing w:val="-16"/>
                <w:sz w:val="22"/>
                <w:szCs w:val="22"/>
              </w:rPr>
              <w:t>.</w:t>
            </w:r>
            <w:r w:rsidR="001647E6" w:rsidRPr="001D39DF">
              <w:rPr>
                <w:sz w:val="22"/>
                <w:szCs w:val="22"/>
              </w:rPr>
              <w:t xml:space="preserve"> </w:t>
            </w:r>
            <w:r w:rsidR="0091360F">
              <w:rPr>
                <w:sz w:val="22"/>
                <w:szCs w:val="22"/>
              </w:rPr>
              <w:t>    </w:t>
            </w:r>
            <w:r w:rsidR="001647E6" w:rsidRPr="001D39DF">
              <w:rPr>
                <w:b/>
                <w:bCs/>
                <w:sz w:val="22"/>
                <w:szCs w:val="22"/>
              </w:rPr>
              <w:t xml:space="preserve">Sposób porozumiewania się </w:t>
            </w:r>
            <w:r w:rsidR="00A718F2" w:rsidRPr="001D39DF">
              <w:rPr>
                <w:b/>
                <w:bCs/>
                <w:sz w:val="22"/>
                <w:szCs w:val="22"/>
              </w:rPr>
              <w:t>Z</w:t>
            </w:r>
            <w:r w:rsidR="001647E6" w:rsidRPr="001D39DF">
              <w:rPr>
                <w:b/>
                <w:bCs/>
                <w:sz w:val="22"/>
                <w:szCs w:val="22"/>
              </w:rPr>
              <w:t xml:space="preserve">amawiającego z </w:t>
            </w:r>
            <w:r w:rsidR="00A718F2" w:rsidRPr="001D39DF">
              <w:rPr>
                <w:b/>
                <w:bCs/>
                <w:sz w:val="22"/>
                <w:szCs w:val="22"/>
              </w:rPr>
              <w:t>Wykonawcami, w</w:t>
            </w:r>
            <w:r w:rsidR="00C23F74" w:rsidRPr="001D39DF">
              <w:rPr>
                <w:b/>
                <w:bCs/>
                <w:sz w:val="22"/>
                <w:szCs w:val="22"/>
              </w:rPr>
              <w:t>yjaśnienie treści</w:t>
            </w:r>
            <w:r w:rsidR="00410F88" w:rsidRPr="001D39DF">
              <w:rPr>
                <w:b/>
                <w:bCs/>
                <w:sz w:val="22"/>
                <w:szCs w:val="22"/>
              </w:rPr>
              <w:t> </w:t>
            </w:r>
            <w:r w:rsidR="001647E6" w:rsidRPr="001D39DF">
              <w:rPr>
                <w:b/>
                <w:bCs/>
                <w:sz w:val="22"/>
                <w:szCs w:val="22"/>
              </w:rPr>
              <w:t>SIWZ</w:t>
            </w:r>
          </w:p>
        </w:tc>
      </w:tr>
    </w:tbl>
    <w:p w:rsidR="001647E6" w:rsidRDefault="00EA2C98" w:rsidP="00605DC5">
      <w:pPr>
        <w:shd w:val="clear" w:color="auto" w:fill="FFFFFF"/>
        <w:tabs>
          <w:tab w:val="left" w:pos="180"/>
        </w:tabs>
        <w:spacing w:before="10" w:line="276" w:lineRule="auto"/>
        <w:ind w:left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1.0świadczenia , wnioski, zawiadomienia , pytania , odwołania oraz inne informacje Zamawiający i Wykonawcy przesyłają pisemnie lub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>.</w:t>
      </w:r>
    </w:p>
    <w:p w:rsidR="00EA2C98" w:rsidRDefault="00EA2C98" w:rsidP="00605DC5">
      <w:pPr>
        <w:shd w:val="clear" w:color="auto" w:fill="FFFFFF"/>
        <w:tabs>
          <w:tab w:val="left" w:pos="180"/>
        </w:tabs>
        <w:spacing w:before="10" w:line="276" w:lineRule="auto"/>
        <w:ind w:left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2.Wyjasnienia i zmiany specyfikacji odbywają się zgodnie z art.38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484308" w:rsidRDefault="00EA2C98" w:rsidP="00605DC5">
      <w:pPr>
        <w:shd w:val="clear" w:color="auto" w:fill="FFFFFF"/>
        <w:tabs>
          <w:tab w:val="left" w:pos="180"/>
        </w:tabs>
        <w:spacing w:before="10" w:line="276" w:lineRule="auto"/>
        <w:ind w:left="6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Każdy wykonawca ma prawo zwrócić się pisemnie do Zamawiającego o wyjaśnienie tr</w:t>
      </w:r>
      <w:r w:rsidR="00487DC2">
        <w:rPr>
          <w:sz w:val="22"/>
          <w:szCs w:val="22"/>
        </w:rPr>
        <w:t xml:space="preserve">eści niniejszej specyfikacji , </w:t>
      </w:r>
      <w:r>
        <w:rPr>
          <w:sz w:val="22"/>
          <w:szCs w:val="22"/>
        </w:rPr>
        <w:t xml:space="preserve"> Zamawiający ma obowiązek udzielić odpowiedzi niezwłocznie , jednak nie później niż na 2 dni przed upływem terminu składania ofert. Warunkiem udzielenia wyjaśnień przez Zamawiającego jest to, żeby Wykonawca </w:t>
      </w:r>
      <w:r w:rsidR="00484308">
        <w:rPr>
          <w:sz w:val="22"/>
          <w:szCs w:val="22"/>
        </w:rPr>
        <w:t xml:space="preserve">złożył wniosek o wyjaśnienie treści SIWZ do </w:t>
      </w:r>
      <w:r w:rsidR="00487DC2">
        <w:rPr>
          <w:sz w:val="22"/>
          <w:szCs w:val="22"/>
        </w:rPr>
        <w:t>końca dnia , w którym upływa poł</w:t>
      </w:r>
      <w:r w:rsidR="00484308">
        <w:rPr>
          <w:sz w:val="22"/>
          <w:szCs w:val="22"/>
        </w:rPr>
        <w:t>owa wyznaczonego  terminu składania ofert. Po przekroczeniu tego terminu Zamawiający może udzielić odpowiedzi lub pozostawić taki wniosek bez rozpoznania.</w:t>
      </w:r>
    </w:p>
    <w:p w:rsidR="00EA2C98" w:rsidRDefault="00484308" w:rsidP="00605DC5">
      <w:pPr>
        <w:shd w:val="clear" w:color="auto" w:fill="FFFFFF"/>
        <w:tabs>
          <w:tab w:val="left" w:pos="180"/>
        </w:tabs>
        <w:spacing w:before="10" w:line="276" w:lineRule="auto"/>
        <w:ind w:left="600"/>
        <w:jc w:val="both"/>
        <w:rPr>
          <w:sz w:val="22"/>
          <w:szCs w:val="22"/>
        </w:rPr>
      </w:pPr>
      <w:r>
        <w:rPr>
          <w:sz w:val="22"/>
          <w:szCs w:val="22"/>
        </w:rPr>
        <w:t>W uzasadnionych przypadkach Zamawiający może przed upływem terminu składania ofert zmienić treść Specyfikacji istotnych warunków zamówienia. Dokonaną zmianę przekazuje niezwłocznie wszystkim Wykonawcom, którym przekazano specyfikację , a także zamieszcza ją na stronie internetowej</w:t>
      </w:r>
      <w:r w:rsidR="002D1078">
        <w:rPr>
          <w:sz w:val="22"/>
          <w:szCs w:val="22"/>
        </w:rPr>
        <w:t xml:space="preserve"> </w:t>
      </w:r>
      <w:r w:rsidR="002D1078" w:rsidRPr="002D1078">
        <w:rPr>
          <w:b/>
          <w:sz w:val="22"/>
          <w:szCs w:val="22"/>
        </w:rPr>
        <w:t>bip.osiek.iap.pl</w:t>
      </w:r>
      <w:r w:rsidR="002D1078">
        <w:rPr>
          <w:sz w:val="22"/>
          <w:szCs w:val="22"/>
        </w:rPr>
        <w:t xml:space="preserve"> .</w:t>
      </w:r>
      <w:r>
        <w:rPr>
          <w:sz w:val="22"/>
          <w:szCs w:val="22"/>
        </w:rPr>
        <w:t>Jeżeli zmiana SIWZ prowadzi do zmiany treści ogłoszenia o zamówieniu, Zamawiający zamieszcza ogłoszenie w Biuletynie Zamówień Publicznych.</w:t>
      </w:r>
    </w:p>
    <w:p w:rsidR="00484308" w:rsidRDefault="00484308" w:rsidP="00605DC5">
      <w:pPr>
        <w:shd w:val="clear" w:color="auto" w:fill="FFFFFF"/>
        <w:tabs>
          <w:tab w:val="left" w:pos="180"/>
        </w:tabs>
        <w:spacing w:before="10" w:line="276" w:lineRule="auto"/>
        <w:ind w:left="600"/>
        <w:jc w:val="both"/>
        <w:rPr>
          <w:sz w:val="22"/>
          <w:szCs w:val="22"/>
        </w:rPr>
      </w:pPr>
      <w:r>
        <w:rPr>
          <w:sz w:val="22"/>
          <w:szCs w:val="22"/>
        </w:rPr>
        <w:t>3.Przekazywana korespondencja powinna być opatrzona numerem sprawy.</w:t>
      </w:r>
    </w:p>
    <w:p w:rsidR="00484308" w:rsidRDefault="00484308" w:rsidP="00605DC5">
      <w:pPr>
        <w:shd w:val="clear" w:color="auto" w:fill="FFFFFF"/>
        <w:tabs>
          <w:tab w:val="left" w:pos="180"/>
        </w:tabs>
        <w:spacing w:before="10" w:line="276" w:lineRule="auto"/>
        <w:ind w:left="600"/>
        <w:jc w:val="both"/>
        <w:rPr>
          <w:sz w:val="22"/>
          <w:szCs w:val="22"/>
        </w:rPr>
      </w:pPr>
      <w:r>
        <w:rPr>
          <w:sz w:val="22"/>
          <w:szCs w:val="22"/>
        </w:rPr>
        <w:t>4.Zamawiający przyjmuje wszelkie pisma w godzinach urzędowania , to znaczy od 7,30 do 15.30 w dni robocze.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4"/>
      </w:tblGrid>
      <w:tr w:rsidR="005A3EF5" w:rsidRPr="001D39DF" w:rsidTr="005A3EF5"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A3EF5" w:rsidRPr="001D39DF" w:rsidRDefault="0084406C" w:rsidP="0091360F">
            <w:pPr>
              <w:tabs>
                <w:tab w:val="left" w:pos="284"/>
                <w:tab w:val="left" w:pos="341"/>
                <w:tab w:val="left" w:pos="567"/>
                <w:tab w:val="left" w:pos="710"/>
              </w:tabs>
              <w:spacing w:line="276" w:lineRule="auto"/>
              <w:rPr>
                <w:sz w:val="22"/>
                <w:szCs w:val="22"/>
              </w:rPr>
            </w:pPr>
            <w:r w:rsidRPr="001D39DF">
              <w:rPr>
                <w:b/>
                <w:bCs/>
                <w:sz w:val="22"/>
                <w:szCs w:val="22"/>
              </w:rPr>
              <w:t>X</w:t>
            </w:r>
            <w:r w:rsidR="003B3A59">
              <w:rPr>
                <w:b/>
                <w:bCs/>
                <w:sz w:val="22"/>
                <w:szCs w:val="22"/>
              </w:rPr>
              <w:t>IV</w:t>
            </w:r>
            <w:r w:rsidR="005A3EF5" w:rsidRPr="001D39DF">
              <w:rPr>
                <w:b/>
                <w:bCs/>
                <w:sz w:val="22"/>
                <w:szCs w:val="22"/>
              </w:rPr>
              <w:t xml:space="preserve">. </w:t>
            </w:r>
            <w:r w:rsidR="0091360F">
              <w:rPr>
                <w:b/>
                <w:bCs/>
                <w:sz w:val="22"/>
                <w:szCs w:val="22"/>
              </w:rPr>
              <w:t xml:space="preserve">    </w:t>
            </w:r>
            <w:r w:rsidR="005A3EF5" w:rsidRPr="001D39DF">
              <w:rPr>
                <w:b/>
                <w:bCs/>
                <w:sz w:val="22"/>
                <w:szCs w:val="22"/>
              </w:rPr>
              <w:t xml:space="preserve">Osoby uprawnione do porozumiewania się z </w:t>
            </w:r>
            <w:r w:rsidR="00EB0259" w:rsidRPr="001D39DF">
              <w:rPr>
                <w:b/>
                <w:bCs/>
                <w:sz w:val="22"/>
                <w:szCs w:val="22"/>
              </w:rPr>
              <w:t>W</w:t>
            </w:r>
            <w:r w:rsidR="005A3EF5" w:rsidRPr="001D39DF">
              <w:rPr>
                <w:b/>
                <w:bCs/>
                <w:sz w:val="22"/>
                <w:szCs w:val="22"/>
              </w:rPr>
              <w:t>ykonawcami</w:t>
            </w:r>
          </w:p>
        </w:tc>
      </w:tr>
    </w:tbl>
    <w:p w:rsidR="001647E6" w:rsidRPr="001D39DF" w:rsidRDefault="001647E6" w:rsidP="00605DC5">
      <w:pPr>
        <w:shd w:val="clear" w:color="auto" w:fill="FFFFFF"/>
        <w:tabs>
          <w:tab w:val="left" w:pos="284"/>
          <w:tab w:val="left" w:pos="341"/>
          <w:tab w:val="left" w:pos="567"/>
        </w:tabs>
        <w:spacing w:line="276" w:lineRule="auto"/>
        <w:rPr>
          <w:sz w:val="22"/>
          <w:szCs w:val="22"/>
        </w:rPr>
      </w:pPr>
      <w:r w:rsidRPr="001D39DF">
        <w:rPr>
          <w:sz w:val="22"/>
          <w:szCs w:val="22"/>
        </w:rPr>
        <w:t xml:space="preserve">     1)   Sprawy, dotyczące przedmiotu zamówienia : </w:t>
      </w:r>
    </w:p>
    <w:p w:rsidR="001647E6" w:rsidRPr="00D32EDF" w:rsidRDefault="001647E6" w:rsidP="00605DC5">
      <w:pPr>
        <w:shd w:val="clear" w:color="auto" w:fill="FFFFFF"/>
        <w:tabs>
          <w:tab w:val="left" w:pos="284"/>
          <w:tab w:val="left" w:pos="567"/>
          <w:tab w:val="left" w:pos="9214"/>
        </w:tabs>
        <w:spacing w:line="276" w:lineRule="auto"/>
        <w:ind w:left="567" w:hanging="470"/>
        <w:jc w:val="both"/>
        <w:rPr>
          <w:sz w:val="22"/>
          <w:szCs w:val="22"/>
        </w:rPr>
      </w:pPr>
      <w:r w:rsidRPr="001D39DF">
        <w:rPr>
          <w:sz w:val="22"/>
          <w:szCs w:val="22"/>
        </w:rPr>
        <w:t xml:space="preserve">       </w:t>
      </w:r>
      <w:r w:rsidR="00C672F5">
        <w:t>  </w:t>
      </w:r>
      <w:r w:rsidRPr="00D32EDF">
        <w:rPr>
          <w:sz w:val="22"/>
          <w:szCs w:val="22"/>
        </w:rPr>
        <w:t xml:space="preserve">Imię i nazwisko: </w:t>
      </w:r>
      <w:r w:rsidR="004C7781">
        <w:rPr>
          <w:sz w:val="22"/>
          <w:szCs w:val="22"/>
        </w:rPr>
        <w:t>Barbara Sala</w:t>
      </w:r>
      <w:r w:rsidR="00D32EDF" w:rsidRPr="00D32EDF">
        <w:rPr>
          <w:sz w:val="22"/>
          <w:szCs w:val="22"/>
        </w:rPr>
        <w:t xml:space="preserve"> </w:t>
      </w:r>
      <w:r w:rsidR="00A7628A" w:rsidRPr="00D32EDF">
        <w:rPr>
          <w:sz w:val="22"/>
          <w:szCs w:val="22"/>
        </w:rPr>
        <w:t>–</w:t>
      </w:r>
      <w:r w:rsidR="00484308">
        <w:rPr>
          <w:sz w:val="22"/>
          <w:szCs w:val="22"/>
        </w:rPr>
        <w:t>Skarbnik -</w:t>
      </w:r>
      <w:r w:rsidR="00A7628A" w:rsidRPr="00D32EDF">
        <w:rPr>
          <w:sz w:val="22"/>
          <w:szCs w:val="22"/>
        </w:rPr>
        <w:t xml:space="preserve"> </w:t>
      </w:r>
      <w:r w:rsidR="004C7781">
        <w:rPr>
          <w:sz w:val="22"/>
          <w:szCs w:val="22"/>
        </w:rPr>
        <w:t xml:space="preserve">Referat Finansowo-Księgowy </w:t>
      </w:r>
      <w:r w:rsidR="00A7628A" w:rsidRPr="00D32EDF">
        <w:rPr>
          <w:sz w:val="22"/>
          <w:szCs w:val="22"/>
        </w:rPr>
        <w:t xml:space="preserve"> </w:t>
      </w:r>
      <w:r w:rsidR="00C726F1" w:rsidRPr="00D32EDF">
        <w:rPr>
          <w:color w:val="FF0000"/>
          <w:sz w:val="22"/>
          <w:szCs w:val="22"/>
        </w:rPr>
        <w:t xml:space="preserve"> </w:t>
      </w:r>
      <w:r w:rsidR="00C726F1" w:rsidRPr="00D32EDF">
        <w:rPr>
          <w:spacing w:val="-1"/>
          <w:sz w:val="22"/>
          <w:szCs w:val="22"/>
        </w:rPr>
        <w:t>–</w:t>
      </w:r>
      <w:r w:rsidR="00484308">
        <w:rPr>
          <w:spacing w:val="-1"/>
          <w:sz w:val="22"/>
          <w:szCs w:val="22"/>
        </w:rPr>
        <w:t xml:space="preserve"> telefon  015- 867-12-03 wew.107,</w:t>
      </w:r>
      <w:r w:rsidR="00165222" w:rsidRPr="00D32EDF">
        <w:rPr>
          <w:sz w:val="22"/>
          <w:szCs w:val="22"/>
        </w:rPr>
        <w:t xml:space="preserve"> </w:t>
      </w:r>
      <w:r w:rsidR="007A41A5" w:rsidRPr="00D32EDF">
        <w:rPr>
          <w:sz w:val="22"/>
          <w:szCs w:val="22"/>
        </w:rPr>
        <w:t xml:space="preserve"> </w:t>
      </w:r>
      <w:r w:rsidR="004C7781">
        <w:rPr>
          <w:sz w:val="22"/>
          <w:szCs w:val="22"/>
        </w:rPr>
        <w:t>fax:  (15)  867 12 32</w:t>
      </w:r>
      <w:r w:rsidRPr="00D32EDF">
        <w:rPr>
          <w:sz w:val="22"/>
          <w:szCs w:val="22"/>
        </w:rPr>
        <w:t>;</w:t>
      </w:r>
    </w:p>
    <w:p w:rsidR="001647E6" w:rsidRPr="001D39DF" w:rsidRDefault="001647E6" w:rsidP="00605DC5">
      <w:pPr>
        <w:shd w:val="clear" w:color="auto" w:fill="FFFFFF"/>
        <w:tabs>
          <w:tab w:val="left" w:pos="284"/>
          <w:tab w:val="left" w:pos="567"/>
        </w:tabs>
        <w:spacing w:line="276" w:lineRule="auto"/>
        <w:ind w:right="26"/>
        <w:jc w:val="both"/>
        <w:rPr>
          <w:spacing w:val="-1"/>
          <w:sz w:val="22"/>
          <w:szCs w:val="22"/>
        </w:rPr>
      </w:pPr>
      <w:r w:rsidRPr="001D39DF">
        <w:rPr>
          <w:b/>
          <w:spacing w:val="-1"/>
          <w:sz w:val="22"/>
          <w:szCs w:val="22"/>
        </w:rPr>
        <w:t xml:space="preserve">         </w:t>
      </w:r>
      <w:r w:rsidR="00057E2A" w:rsidRPr="001D39DF">
        <w:rPr>
          <w:b/>
          <w:spacing w:val="-1"/>
          <w:sz w:val="22"/>
          <w:szCs w:val="22"/>
        </w:rPr>
        <w:t xml:space="preserve"> </w:t>
      </w:r>
      <w:r w:rsidRPr="001D39DF">
        <w:rPr>
          <w:b/>
          <w:spacing w:val="-1"/>
          <w:sz w:val="22"/>
          <w:szCs w:val="22"/>
        </w:rPr>
        <w:t> </w:t>
      </w:r>
      <w:r w:rsidRPr="001D39DF">
        <w:rPr>
          <w:spacing w:val="-1"/>
          <w:sz w:val="22"/>
          <w:szCs w:val="22"/>
        </w:rPr>
        <w:t xml:space="preserve">Miejsce: siedziba </w:t>
      </w:r>
      <w:r w:rsidR="006C5C0C" w:rsidRPr="001D39DF">
        <w:rPr>
          <w:spacing w:val="-1"/>
          <w:sz w:val="22"/>
          <w:szCs w:val="22"/>
        </w:rPr>
        <w:t>Z</w:t>
      </w:r>
      <w:r w:rsidRPr="001D39DF">
        <w:rPr>
          <w:spacing w:val="-1"/>
          <w:sz w:val="22"/>
          <w:szCs w:val="22"/>
        </w:rPr>
        <w:t xml:space="preserve">amawiającego – </w:t>
      </w:r>
      <w:r w:rsidR="00C74548" w:rsidRPr="001D39DF">
        <w:rPr>
          <w:spacing w:val="-1"/>
          <w:sz w:val="22"/>
          <w:szCs w:val="22"/>
        </w:rPr>
        <w:t xml:space="preserve"> </w:t>
      </w:r>
      <w:r w:rsidR="004C7781">
        <w:rPr>
          <w:spacing w:val="-1"/>
          <w:sz w:val="22"/>
          <w:szCs w:val="22"/>
        </w:rPr>
        <w:t xml:space="preserve">Urząd Miasta i Gminy 0siek </w:t>
      </w:r>
      <w:r w:rsidRPr="001D39DF">
        <w:rPr>
          <w:spacing w:val="-1"/>
          <w:sz w:val="22"/>
          <w:szCs w:val="22"/>
        </w:rPr>
        <w:t>,</w:t>
      </w:r>
    </w:p>
    <w:p w:rsidR="001647E6" w:rsidRDefault="001647E6" w:rsidP="00057E2A">
      <w:pPr>
        <w:shd w:val="clear" w:color="auto" w:fill="FFFFFF"/>
        <w:tabs>
          <w:tab w:val="left" w:pos="284"/>
          <w:tab w:val="left" w:pos="567"/>
          <w:tab w:val="left" w:pos="709"/>
        </w:tabs>
        <w:spacing w:line="276" w:lineRule="auto"/>
        <w:ind w:right="26"/>
        <w:jc w:val="both"/>
        <w:rPr>
          <w:spacing w:val="-4"/>
          <w:sz w:val="22"/>
          <w:szCs w:val="22"/>
        </w:rPr>
      </w:pPr>
      <w:r w:rsidRPr="001D39DF">
        <w:rPr>
          <w:spacing w:val="-1"/>
          <w:sz w:val="22"/>
          <w:szCs w:val="22"/>
        </w:rPr>
        <w:t xml:space="preserve">                                                            </w:t>
      </w:r>
      <w:r w:rsidR="00C74548" w:rsidRPr="001D39DF">
        <w:rPr>
          <w:spacing w:val="-1"/>
          <w:sz w:val="22"/>
          <w:szCs w:val="22"/>
        </w:rPr>
        <w:t xml:space="preserve">  </w:t>
      </w:r>
      <w:r w:rsidR="00165222">
        <w:rPr>
          <w:spacing w:val="-1"/>
          <w:sz w:val="22"/>
          <w:szCs w:val="22"/>
        </w:rPr>
        <w:t> </w:t>
      </w:r>
      <w:r w:rsidRPr="001D39DF">
        <w:rPr>
          <w:spacing w:val="-1"/>
          <w:sz w:val="22"/>
          <w:szCs w:val="22"/>
        </w:rPr>
        <w:t xml:space="preserve">ul. </w:t>
      </w:r>
      <w:r w:rsidR="004C7781">
        <w:rPr>
          <w:spacing w:val="-1"/>
          <w:sz w:val="22"/>
          <w:szCs w:val="22"/>
        </w:rPr>
        <w:t>Rynek 1</w:t>
      </w:r>
      <w:r w:rsidRPr="001D39DF">
        <w:rPr>
          <w:spacing w:val="-1"/>
          <w:sz w:val="22"/>
          <w:szCs w:val="22"/>
        </w:rPr>
        <w:t>,  </w:t>
      </w:r>
      <w:r w:rsidR="004C7781">
        <w:rPr>
          <w:spacing w:val="-4"/>
          <w:sz w:val="22"/>
          <w:szCs w:val="22"/>
        </w:rPr>
        <w:t xml:space="preserve">28-221 0siek </w:t>
      </w:r>
    </w:p>
    <w:p w:rsidR="00691B9D" w:rsidRDefault="00691B9D" w:rsidP="00057E2A">
      <w:pPr>
        <w:shd w:val="clear" w:color="auto" w:fill="FFFFFF"/>
        <w:tabs>
          <w:tab w:val="left" w:pos="284"/>
          <w:tab w:val="left" w:pos="567"/>
          <w:tab w:val="left" w:pos="709"/>
        </w:tabs>
        <w:spacing w:line="276" w:lineRule="auto"/>
        <w:ind w:right="26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2) Kontakt odbywać się będzie w dniach od poniedziałku do piątku w godzinach od 9.00 do 15.00 w siedzibie Zamawiającego.</w:t>
      </w:r>
    </w:p>
    <w:p w:rsidR="00691B9D" w:rsidRDefault="00691B9D" w:rsidP="00057E2A">
      <w:pPr>
        <w:shd w:val="clear" w:color="auto" w:fill="FFFFFF"/>
        <w:tabs>
          <w:tab w:val="left" w:pos="284"/>
          <w:tab w:val="left" w:pos="567"/>
          <w:tab w:val="left" w:pos="709"/>
        </w:tabs>
        <w:spacing w:line="276" w:lineRule="auto"/>
        <w:ind w:right="26"/>
        <w:jc w:val="both"/>
        <w:rPr>
          <w:b/>
          <w:spacing w:val="-4"/>
          <w:sz w:val="22"/>
          <w:szCs w:val="22"/>
        </w:rPr>
      </w:pPr>
      <w:r w:rsidRPr="00691B9D">
        <w:rPr>
          <w:b/>
          <w:spacing w:val="-4"/>
          <w:sz w:val="22"/>
          <w:szCs w:val="22"/>
        </w:rPr>
        <w:t>XV.</w:t>
      </w:r>
      <w:r>
        <w:rPr>
          <w:b/>
          <w:spacing w:val="-4"/>
          <w:sz w:val="22"/>
          <w:szCs w:val="22"/>
        </w:rPr>
        <w:t xml:space="preserve"> </w:t>
      </w:r>
      <w:r w:rsidRPr="00691B9D">
        <w:rPr>
          <w:b/>
          <w:spacing w:val="-4"/>
          <w:sz w:val="22"/>
          <w:szCs w:val="22"/>
        </w:rPr>
        <w:t>Termin związany ofertą.</w:t>
      </w:r>
    </w:p>
    <w:p w:rsidR="00691B9D" w:rsidRDefault="00691B9D" w:rsidP="00057E2A">
      <w:pPr>
        <w:shd w:val="clear" w:color="auto" w:fill="FFFFFF"/>
        <w:tabs>
          <w:tab w:val="left" w:pos="284"/>
          <w:tab w:val="left" w:pos="567"/>
          <w:tab w:val="left" w:pos="709"/>
        </w:tabs>
        <w:spacing w:line="276" w:lineRule="auto"/>
        <w:ind w:right="26"/>
        <w:jc w:val="both"/>
        <w:rPr>
          <w:spacing w:val="-4"/>
          <w:sz w:val="22"/>
          <w:szCs w:val="22"/>
        </w:rPr>
      </w:pPr>
      <w:r w:rsidRPr="00691B9D">
        <w:rPr>
          <w:spacing w:val="-4"/>
          <w:sz w:val="22"/>
          <w:szCs w:val="22"/>
        </w:rPr>
        <w:t xml:space="preserve">1.Wykonawca </w:t>
      </w:r>
      <w:r>
        <w:rPr>
          <w:spacing w:val="-4"/>
          <w:sz w:val="22"/>
          <w:szCs w:val="22"/>
        </w:rPr>
        <w:t>składający ofertę pozostaje z nią związany przez okres 30 dni od daty upływu terminu składania ofert.</w:t>
      </w:r>
    </w:p>
    <w:p w:rsidR="00691B9D" w:rsidRDefault="00691B9D" w:rsidP="00057E2A">
      <w:pPr>
        <w:shd w:val="clear" w:color="auto" w:fill="FFFFFF"/>
        <w:tabs>
          <w:tab w:val="left" w:pos="284"/>
          <w:tab w:val="left" w:pos="567"/>
          <w:tab w:val="left" w:pos="709"/>
        </w:tabs>
        <w:spacing w:line="276" w:lineRule="auto"/>
        <w:ind w:right="26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2.Wykonawca samodzielnie lub na wniosek Zamawiającego może przedłużyć termin związania ofertą , z tym że Zamawiający może tylko raz co najmniej na 3 dni przed upływem terminu związania ofertą , zwrócić się do Wykonawców o wyrażenie zgody na przedłużenie tego terminu o oznaczony okres , nie dłuższy jednak niż 60 dni.</w:t>
      </w:r>
    </w:p>
    <w:p w:rsidR="00691B9D" w:rsidRPr="00691B9D" w:rsidRDefault="00691B9D" w:rsidP="00057E2A">
      <w:pPr>
        <w:shd w:val="clear" w:color="auto" w:fill="FFFFFF"/>
        <w:tabs>
          <w:tab w:val="left" w:pos="284"/>
          <w:tab w:val="left" w:pos="567"/>
          <w:tab w:val="left" w:pos="709"/>
        </w:tabs>
        <w:spacing w:line="276" w:lineRule="auto"/>
        <w:ind w:right="26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3.Bieg terminu związania ofertą rozpoczyna się wraz z upływem terminu składania ofert.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4"/>
      </w:tblGrid>
      <w:tr w:rsidR="005A76E4" w:rsidRPr="001D39DF" w:rsidTr="005A76E4"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A76E4" w:rsidRPr="001D39DF" w:rsidRDefault="005A76E4" w:rsidP="0091360F">
            <w:pPr>
              <w:tabs>
                <w:tab w:val="left" w:pos="700"/>
              </w:tabs>
              <w:spacing w:line="276" w:lineRule="auto"/>
              <w:rPr>
                <w:rFonts w:eastAsia="SimSun"/>
                <w:sz w:val="22"/>
                <w:szCs w:val="22"/>
              </w:rPr>
            </w:pPr>
            <w:r w:rsidRPr="001D39DF">
              <w:rPr>
                <w:b/>
                <w:spacing w:val="-16"/>
                <w:sz w:val="22"/>
                <w:szCs w:val="22"/>
              </w:rPr>
              <w:t>XV</w:t>
            </w:r>
            <w:r w:rsidR="0084406C" w:rsidRPr="001D39DF">
              <w:rPr>
                <w:b/>
                <w:spacing w:val="-16"/>
                <w:sz w:val="22"/>
                <w:szCs w:val="22"/>
              </w:rPr>
              <w:t>I</w:t>
            </w:r>
            <w:r w:rsidRPr="001D39DF">
              <w:rPr>
                <w:spacing w:val="-16"/>
                <w:sz w:val="22"/>
                <w:szCs w:val="22"/>
              </w:rPr>
              <w:t xml:space="preserve">. </w:t>
            </w:r>
            <w:r w:rsidR="0091360F">
              <w:rPr>
                <w:spacing w:val="-16"/>
                <w:sz w:val="22"/>
                <w:szCs w:val="22"/>
              </w:rPr>
              <w:t xml:space="preserve">     </w:t>
            </w:r>
            <w:r w:rsidRPr="001D39DF">
              <w:rPr>
                <w:b/>
                <w:bCs/>
                <w:spacing w:val="-1"/>
                <w:sz w:val="22"/>
                <w:szCs w:val="22"/>
              </w:rPr>
              <w:t>Wymagania dotyczące wadium</w:t>
            </w:r>
          </w:p>
        </w:tc>
      </w:tr>
    </w:tbl>
    <w:p w:rsidR="00FD4233" w:rsidRDefault="00EA20D3" w:rsidP="0036524F">
      <w:pPr>
        <w:spacing w:after="55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D85C78">
        <w:rPr>
          <w:rFonts w:eastAsiaTheme="minorHAnsi"/>
          <w:color w:val="000000"/>
          <w:sz w:val="22"/>
          <w:szCs w:val="22"/>
          <w:lang w:eastAsia="en-US"/>
        </w:rPr>
        <w:t xml:space="preserve">1. </w:t>
      </w:r>
      <w:r w:rsidR="0036524F">
        <w:rPr>
          <w:rFonts w:eastAsiaTheme="minorHAnsi"/>
          <w:color w:val="000000"/>
          <w:sz w:val="22"/>
          <w:szCs w:val="22"/>
          <w:lang w:eastAsia="en-US"/>
        </w:rPr>
        <w:t xml:space="preserve">Warunkiem udziału w postępowaniu przetargowym jest wniesienie </w:t>
      </w:r>
      <w:r w:rsidR="0036524F" w:rsidRPr="008A2B16">
        <w:rPr>
          <w:rFonts w:eastAsiaTheme="minorHAnsi"/>
          <w:b/>
          <w:color w:val="000000"/>
          <w:sz w:val="22"/>
          <w:szCs w:val="22"/>
          <w:lang w:eastAsia="en-US"/>
        </w:rPr>
        <w:t xml:space="preserve">wadium </w:t>
      </w:r>
      <w:r w:rsidR="005A07E1" w:rsidRPr="008A2B16">
        <w:rPr>
          <w:rFonts w:eastAsiaTheme="minorHAnsi"/>
          <w:b/>
          <w:color w:val="000000"/>
          <w:sz w:val="22"/>
          <w:szCs w:val="22"/>
          <w:lang w:eastAsia="en-US"/>
        </w:rPr>
        <w:t xml:space="preserve">w wysokości </w:t>
      </w:r>
      <w:r w:rsidR="00FD4233" w:rsidRPr="008A2B16">
        <w:rPr>
          <w:rFonts w:eastAsiaTheme="minorHAnsi"/>
          <w:b/>
          <w:color w:val="000000"/>
          <w:sz w:val="22"/>
          <w:szCs w:val="22"/>
          <w:lang w:eastAsia="en-US"/>
        </w:rPr>
        <w:t xml:space="preserve">6.480,00 </w:t>
      </w:r>
      <w:r w:rsidR="005A07E1" w:rsidRPr="008A2B16">
        <w:rPr>
          <w:rFonts w:eastAsiaTheme="minorHAnsi"/>
          <w:b/>
          <w:color w:val="000000"/>
          <w:sz w:val="22"/>
          <w:szCs w:val="22"/>
          <w:lang w:eastAsia="en-US"/>
        </w:rPr>
        <w:t>zł</w:t>
      </w:r>
      <w:r w:rsidR="005A07E1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EA20D3" w:rsidRDefault="00B61AC3" w:rsidP="0036524F">
      <w:pPr>
        <w:spacing w:after="55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(</w:t>
      </w:r>
      <w:r w:rsidR="005A07E1">
        <w:rPr>
          <w:rFonts w:eastAsiaTheme="minorHAnsi"/>
          <w:color w:val="000000"/>
          <w:sz w:val="22"/>
          <w:szCs w:val="22"/>
          <w:lang w:eastAsia="en-US"/>
        </w:rPr>
        <w:t>słownie</w:t>
      </w:r>
      <w:r w:rsidR="00FD4233">
        <w:rPr>
          <w:rFonts w:eastAsiaTheme="minorHAnsi"/>
          <w:color w:val="000000"/>
          <w:sz w:val="22"/>
          <w:szCs w:val="22"/>
          <w:lang w:eastAsia="en-US"/>
        </w:rPr>
        <w:t xml:space="preserve"> sześć tysięcy c</w:t>
      </w:r>
      <w:r>
        <w:rPr>
          <w:rFonts w:eastAsiaTheme="minorHAnsi"/>
          <w:color w:val="000000"/>
          <w:sz w:val="22"/>
          <w:szCs w:val="22"/>
          <w:lang w:eastAsia="en-US"/>
        </w:rPr>
        <w:t>zterysta osiemdziesiąt złotych</w:t>
      </w:r>
      <w:r w:rsidR="005A07E1">
        <w:rPr>
          <w:rFonts w:eastAsiaTheme="minorHAnsi"/>
          <w:color w:val="000000"/>
          <w:sz w:val="22"/>
          <w:szCs w:val="22"/>
          <w:lang w:eastAsia="en-US"/>
        </w:rPr>
        <w:t xml:space="preserve">). </w:t>
      </w:r>
      <w:r w:rsidR="005A07E1" w:rsidRPr="008A2B16">
        <w:rPr>
          <w:rFonts w:eastAsiaTheme="minorHAnsi"/>
          <w:b/>
          <w:color w:val="000000"/>
          <w:sz w:val="22"/>
          <w:szCs w:val="22"/>
          <w:lang w:eastAsia="en-US"/>
        </w:rPr>
        <w:t>Wadium wnosi się przed upływem terminu składania ofert tj. do dnia</w:t>
      </w:r>
      <w:r w:rsidR="002A2F3A">
        <w:rPr>
          <w:rFonts w:eastAsiaTheme="minorHAnsi"/>
          <w:b/>
          <w:color w:val="000000"/>
          <w:sz w:val="22"/>
          <w:szCs w:val="22"/>
          <w:lang w:eastAsia="en-US"/>
        </w:rPr>
        <w:t xml:space="preserve"> 22</w:t>
      </w:r>
      <w:r w:rsidR="00FD4233" w:rsidRPr="008A2B16">
        <w:rPr>
          <w:rFonts w:eastAsiaTheme="minorHAnsi"/>
          <w:b/>
          <w:color w:val="000000"/>
          <w:sz w:val="22"/>
          <w:szCs w:val="22"/>
          <w:lang w:eastAsia="en-US"/>
        </w:rPr>
        <w:t xml:space="preserve">.10. 2014 </w:t>
      </w:r>
      <w:r w:rsidR="005A07E1" w:rsidRPr="008A2B16">
        <w:rPr>
          <w:rFonts w:eastAsiaTheme="minorHAnsi"/>
          <w:b/>
          <w:color w:val="000000"/>
          <w:sz w:val="22"/>
          <w:szCs w:val="22"/>
          <w:lang w:eastAsia="en-US"/>
        </w:rPr>
        <w:t>do godz</w:t>
      </w:r>
      <w:r w:rsidR="002A2F3A">
        <w:rPr>
          <w:rFonts w:eastAsiaTheme="minorHAnsi"/>
          <w:b/>
          <w:color w:val="000000"/>
          <w:sz w:val="22"/>
          <w:szCs w:val="22"/>
          <w:lang w:eastAsia="en-US"/>
        </w:rPr>
        <w:t>. 10:</w:t>
      </w:r>
      <w:r w:rsidR="00FD4233" w:rsidRPr="008A2B16">
        <w:rPr>
          <w:rFonts w:eastAsiaTheme="minorHAnsi"/>
          <w:b/>
          <w:color w:val="000000"/>
          <w:sz w:val="22"/>
          <w:szCs w:val="22"/>
          <w:lang w:eastAsia="en-US"/>
        </w:rPr>
        <w:t xml:space="preserve">00 </w:t>
      </w:r>
      <w:r w:rsidR="005A07E1">
        <w:rPr>
          <w:rFonts w:eastAsiaTheme="minorHAnsi"/>
          <w:color w:val="000000"/>
          <w:sz w:val="22"/>
          <w:szCs w:val="22"/>
          <w:lang w:eastAsia="en-US"/>
        </w:rPr>
        <w:t xml:space="preserve">Wadium może być wnoszone we wszystkich formach określonych w art.45 </w:t>
      </w:r>
      <w:proofErr w:type="spellStart"/>
      <w:r w:rsidR="005A07E1">
        <w:rPr>
          <w:rFonts w:eastAsiaTheme="minorHAnsi"/>
          <w:color w:val="000000"/>
          <w:sz w:val="22"/>
          <w:szCs w:val="22"/>
          <w:lang w:eastAsia="en-US"/>
        </w:rPr>
        <w:t>pzp</w:t>
      </w:r>
      <w:proofErr w:type="spellEnd"/>
      <w:r w:rsidR="005A07E1">
        <w:rPr>
          <w:rFonts w:eastAsiaTheme="minorHAnsi"/>
          <w:color w:val="000000"/>
          <w:sz w:val="22"/>
          <w:szCs w:val="22"/>
          <w:lang w:eastAsia="en-US"/>
        </w:rPr>
        <w:t>. Jeżeli wadium będzie wnoszone w formie gwarancji bankowej(ubezpieczeniowej)to w treści gwarancji winny znaleźć się następujące elementy :</w:t>
      </w:r>
    </w:p>
    <w:p w:rsidR="005A07E1" w:rsidRDefault="005A07E1" w:rsidP="0036524F">
      <w:pPr>
        <w:spacing w:after="55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-zobowiązanie banku/towarzystwa ubezpieczeniowego do zapłaty sumy wadium w przypadku, gdy zajdą ku temu okoliczności , określone w przepisie art.46 ust.4a i ust.5 </w:t>
      </w:r>
      <w:proofErr w:type="spellStart"/>
      <w:r>
        <w:rPr>
          <w:rFonts w:eastAsiaTheme="minorHAnsi"/>
          <w:color w:val="000000"/>
          <w:sz w:val="22"/>
          <w:szCs w:val="22"/>
          <w:lang w:eastAsia="en-US"/>
        </w:rPr>
        <w:t>pzp</w:t>
      </w:r>
      <w:proofErr w:type="spellEnd"/>
      <w:r>
        <w:rPr>
          <w:rFonts w:eastAsiaTheme="minorHAnsi"/>
          <w:color w:val="000000"/>
          <w:sz w:val="22"/>
          <w:szCs w:val="22"/>
          <w:lang w:eastAsia="en-US"/>
        </w:rPr>
        <w:t>;</w:t>
      </w:r>
    </w:p>
    <w:p w:rsidR="005A07E1" w:rsidRDefault="005A07E1" w:rsidP="0036524F">
      <w:pPr>
        <w:spacing w:after="55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-dokładną nazwę postepowania stanowiącego </w:t>
      </w:r>
      <w:r w:rsidR="00FD4233">
        <w:rPr>
          <w:rFonts w:eastAsiaTheme="minorHAnsi"/>
          <w:color w:val="000000"/>
          <w:sz w:val="22"/>
          <w:szCs w:val="22"/>
          <w:lang w:eastAsia="en-US"/>
        </w:rPr>
        <w:t xml:space="preserve">przyczynę wystawienia gwarancji, </w:t>
      </w:r>
      <w:r>
        <w:rPr>
          <w:rFonts w:eastAsiaTheme="minorHAnsi"/>
          <w:color w:val="000000"/>
          <w:sz w:val="22"/>
          <w:szCs w:val="22"/>
          <w:lang w:eastAsia="en-US"/>
        </w:rPr>
        <w:t>wskazanie sumy gwarancyjnej;</w:t>
      </w:r>
    </w:p>
    <w:p w:rsidR="005A07E1" w:rsidRDefault="005A07E1" w:rsidP="0036524F">
      <w:pPr>
        <w:spacing w:after="55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-wskazanie Zamawiającego ;</w:t>
      </w:r>
    </w:p>
    <w:p w:rsidR="005A07E1" w:rsidRDefault="005A07E1" w:rsidP="0036524F">
      <w:pPr>
        <w:spacing w:after="55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-wskazanie Wykonawcy;</w:t>
      </w:r>
    </w:p>
    <w:p w:rsidR="005A07E1" w:rsidRDefault="005A07E1" w:rsidP="0036524F">
      <w:pPr>
        <w:spacing w:after="55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-określenie okresu ważności gwarancji tj. wskazanie terminu , w którym zobowiązanie powstaje oraz wygasa, przy czym gwarancja o charakterze terminowym nie może zostać odwołana.</w:t>
      </w:r>
    </w:p>
    <w:p w:rsidR="005A07E1" w:rsidRDefault="005A07E1" w:rsidP="0036524F">
      <w:pPr>
        <w:spacing w:after="55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Wadium wnoszone w pieniądzu należy wpłacić przelewem na rachunek bankowy Zamawiającego : Nadwiślański Bank Spółdzielczy w Solcu Zdroju 0ddział 0siek nr 34 8517 0007 0070 0000 0303 0006.</w:t>
      </w:r>
    </w:p>
    <w:p w:rsidR="00731CDE" w:rsidRDefault="00731CDE" w:rsidP="0036524F">
      <w:pPr>
        <w:spacing w:after="55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lastRenderedPageBreak/>
        <w:t xml:space="preserve">Wadia( oryginały) w formach niepieniężnych należy zdeponować u Zamawiającego w dni robocze od godz.8-15. Do oferty  należy dołączyć dowód wniesienia wadium ( kserokopię poświadczoną za zgodność z oryginałem ). W przypadku wadium wniesionego w formie gwarancji, z treści tej wynikać winno bezwarunkowo, że na każde pisemne żądanie zgłoszone przez zamawiającego , w terminie związania ofertą ,gwarant zobowiązuje się do wypłaty Zamawiającemu pełnej kwoty wadium w okolicznościach określonych w art.46 ust.5 ustawy </w:t>
      </w:r>
      <w:proofErr w:type="spellStart"/>
      <w:r>
        <w:rPr>
          <w:rFonts w:eastAsiaTheme="minorHAnsi"/>
          <w:color w:val="000000"/>
          <w:sz w:val="22"/>
          <w:szCs w:val="22"/>
          <w:lang w:eastAsia="en-US"/>
        </w:rPr>
        <w:t>pzp</w:t>
      </w:r>
      <w:proofErr w:type="spellEnd"/>
      <w:r>
        <w:rPr>
          <w:rFonts w:eastAsiaTheme="minorHAnsi"/>
          <w:color w:val="000000"/>
          <w:sz w:val="22"/>
          <w:szCs w:val="22"/>
          <w:lang w:eastAsia="en-US"/>
        </w:rPr>
        <w:t>.</w:t>
      </w:r>
      <w:r w:rsidR="000A6243">
        <w:rPr>
          <w:rFonts w:eastAsiaTheme="minorHAnsi"/>
          <w:color w:val="000000"/>
          <w:sz w:val="22"/>
          <w:szCs w:val="22"/>
          <w:lang w:eastAsia="en-US"/>
        </w:rPr>
        <w:t xml:space="preserve"> Za zachowanie terminu do wniesienia wadium w przypadku przelewu lub przekazu uważa się uznanie rachunku bankowego zamawiającego do dnia </w:t>
      </w:r>
      <w:r w:rsidR="00B61AC3">
        <w:rPr>
          <w:rFonts w:eastAsiaTheme="minorHAnsi"/>
          <w:color w:val="000000"/>
          <w:sz w:val="22"/>
          <w:szCs w:val="22"/>
          <w:lang w:eastAsia="en-US"/>
        </w:rPr>
        <w:t>21</w:t>
      </w:r>
      <w:r w:rsidR="002D1078">
        <w:rPr>
          <w:rFonts w:eastAsiaTheme="minorHAnsi"/>
          <w:color w:val="000000"/>
          <w:sz w:val="22"/>
          <w:szCs w:val="22"/>
          <w:lang w:eastAsia="en-US"/>
        </w:rPr>
        <w:t>.10.2014 do godz.14.00 .</w:t>
      </w:r>
    </w:p>
    <w:p w:rsidR="000A6243" w:rsidRDefault="000A6243" w:rsidP="0036524F">
      <w:pPr>
        <w:spacing w:after="55"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Zwrot oraz zatrzymanie wadium następuje na zasadach określonych w art.46 ustawy </w:t>
      </w:r>
      <w:proofErr w:type="spellStart"/>
      <w:r>
        <w:rPr>
          <w:rFonts w:eastAsiaTheme="minorHAnsi"/>
          <w:color w:val="000000"/>
          <w:sz w:val="22"/>
          <w:szCs w:val="22"/>
          <w:lang w:eastAsia="en-US"/>
        </w:rPr>
        <w:t>pzp</w:t>
      </w:r>
      <w:proofErr w:type="spellEnd"/>
      <w:r>
        <w:rPr>
          <w:rFonts w:eastAsiaTheme="minorHAnsi"/>
          <w:color w:val="000000"/>
          <w:sz w:val="22"/>
          <w:szCs w:val="22"/>
          <w:lang w:eastAsia="en-US"/>
        </w:rPr>
        <w:t>. Wadium m</w:t>
      </w:r>
      <w:r w:rsidR="00A62DC0">
        <w:rPr>
          <w:rFonts w:eastAsiaTheme="minorHAnsi"/>
          <w:color w:val="000000"/>
          <w:sz w:val="22"/>
          <w:szCs w:val="22"/>
          <w:lang w:eastAsia="en-US"/>
        </w:rPr>
        <w:t>usi być zabezpieczone na okres 3</w:t>
      </w:r>
      <w:bookmarkStart w:id="0" w:name="_GoBack"/>
      <w:bookmarkEnd w:id="0"/>
      <w:r>
        <w:rPr>
          <w:rFonts w:eastAsiaTheme="minorHAnsi"/>
          <w:color w:val="000000"/>
          <w:sz w:val="22"/>
          <w:szCs w:val="22"/>
          <w:lang w:eastAsia="en-US"/>
        </w:rPr>
        <w:t>0 dni, licząc od daty składani</w:t>
      </w:r>
      <w:r w:rsidR="00487DC2">
        <w:rPr>
          <w:rFonts w:eastAsiaTheme="minorHAnsi"/>
          <w:color w:val="000000"/>
          <w:sz w:val="22"/>
          <w:szCs w:val="22"/>
          <w:lang w:eastAsia="en-US"/>
        </w:rPr>
        <w:t>a ofert- termin związany ofertą.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50"/>
      </w:tblGrid>
      <w:tr w:rsidR="001647E6" w:rsidRPr="001D39DF" w:rsidTr="005A76E4"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647E6" w:rsidRPr="001D39DF" w:rsidRDefault="001647E6" w:rsidP="00691B9D">
            <w:pPr>
              <w:tabs>
                <w:tab w:val="left" w:pos="720"/>
              </w:tabs>
              <w:spacing w:line="276" w:lineRule="auto"/>
              <w:rPr>
                <w:sz w:val="22"/>
                <w:szCs w:val="22"/>
              </w:rPr>
            </w:pPr>
            <w:r w:rsidRPr="001D39DF">
              <w:rPr>
                <w:b/>
                <w:spacing w:val="-16"/>
                <w:sz w:val="22"/>
                <w:szCs w:val="22"/>
              </w:rPr>
              <w:t>XV</w:t>
            </w:r>
            <w:r w:rsidR="0084406C" w:rsidRPr="001D39DF">
              <w:rPr>
                <w:b/>
                <w:spacing w:val="-16"/>
                <w:sz w:val="22"/>
                <w:szCs w:val="22"/>
              </w:rPr>
              <w:t>I</w:t>
            </w:r>
            <w:r w:rsidRPr="001D39DF">
              <w:rPr>
                <w:b/>
                <w:spacing w:val="-16"/>
                <w:sz w:val="22"/>
                <w:szCs w:val="22"/>
              </w:rPr>
              <w:t>I.</w:t>
            </w:r>
            <w:r w:rsidRPr="001D39DF">
              <w:rPr>
                <w:sz w:val="22"/>
                <w:szCs w:val="22"/>
              </w:rPr>
              <w:t xml:space="preserve"> </w:t>
            </w:r>
            <w:r w:rsidR="0091360F">
              <w:rPr>
                <w:sz w:val="22"/>
                <w:szCs w:val="22"/>
              </w:rPr>
              <w:t>    </w:t>
            </w:r>
            <w:r w:rsidR="00691B9D">
              <w:rPr>
                <w:b/>
                <w:bCs/>
                <w:spacing w:val="-1"/>
                <w:sz w:val="22"/>
                <w:szCs w:val="22"/>
              </w:rPr>
              <w:t>0pis sposobu przygotowania ofert</w:t>
            </w:r>
          </w:p>
        </w:tc>
      </w:tr>
    </w:tbl>
    <w:p w:rsidR="001647E6" w:rsidRPr="001D39DF" w:rsidRDefault="001647E6" w:rsidP="00605DC5">
      <w:pPr>
        <w:shd w:val="clear" w:color="auto" w:fill="FFFFFF"/>
        <w:tabs>
          <w:tab w:val="left" w:pos="0"/>
        </w:tabs>
        <w:spacing w:line="276" w:lineRule="auto"/>
        <w:rPr>
          <w:sz w:val="22"/>
          <w:szCs w:val="22"/>
          <w:u w:val="single"/>
        </w:rPr>
      </w:pPr>
      <w:r w:rsidRPr="001D39DF">
        <w:rPr>
          <w:b/>
          <w:bCs/>
          <w:spacing w:val="-2"/>
          <w:sz w:val="22"/>
          <w:szCs w:val="22"/>
        </w:rPr>
        <w:t>1.</w:t>
      </w:r>
      <w:r w:rsidR="00400633" w:rsidRPr="001D39DF">
        <w:rPr>
          <w:b/>
          <w:bCs/>
          <w:spacing w:val="-2"/>
          <w:sz w:val="22"/>
          <w:szCs w:val="22"/>
        </w:rPr>
        <w:t>  </w:t>
      </w:r>
      <w:r w:rsidRPr="001D39DF">
        <w:rPr>
          <w:b/>
          <w:bCs/>
          <w:spacing w:val="-2"/>
          <w:sz w:val="22"/>
          <w:szCs w:val="22"/>
        </w:rPr>
        <w:t xml:space="preserve"> </w:t>
      </w:r>
      <w:r w:rsidRPr="001D39DF">
        <w:rPr>
          <w:b/>
          <w:bCs/>
          <w:spacing w:val="-2"/>
          <w:sz w:val="22"/>
          <w:szCs w:val="22"/>
          <w:u w:val="single"/>
        </w:rPr>
        <w:t>Wymogi formalne:</w:t>
      </w:r>
    </w:p>
    <w:p w:rsidR="001647E6" w:rsidRPr="001D39DF" w:rsidRDefault="001647E6" w:rsidP="00605DC5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1D39DF">
        <w:rPr>
          <w:spacing w:val="2"/>
          <w:sz w:val="22"/>
          <w:szCs w:val="22"/>
        </w:rPr>
        <w:t xml:space="preserve"> oferta musi obejmować przedmiot zamówienia i być sporządzona zgodnie</w:t>
      </w:r>
      <w:r w:rsidR="004D41EB">
        <w:rPr>
          <w:spacing w:val="2"/>
          <w:sz w:val="22"/>
          <w:szCs w:val="22"/>
        </w:rPr>
        <w:t xml:space="preserve"> </w:t>
      </w:r>
      <w:r w:rsidRPr="001D39DF">
        <w:rPr>
          <w:spacing w:val="2"/>
          <w:sz w:val="22"/>
          <w:szCs w:val="22"/>
        </w:rPr>
        <w:t xml:space="preserve">z </w:t>
      </w:r>
      <w:r w:rsidR="006E3EDB" w:rsidRPr="001D39DF">
        <w:rPr>
          <w:sz w:val="22"/>
          <w:szCs w:val="22"/>
        </w:rPr>
        <w:t xml:space="preserve">wymogami  </w:t>
      </w:r>
      <w:r w:rsidRPr="001D39DF">
        <w:rPr>
          <w:sz w:val="22"/>
          <w:szCs w:val="22"/>
        </w:rPr>
        <w:t>zawartymi w niniejszej SIWZ,</w:t>
      </w:r>
    </w:p>
    <w:p w:rsidR="001647E6" w:rsidRPr="001D39DF" w:rsidRDefault="001647E6" w:rsidP="00605DC5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1D39DF">
        <w:rPr>
          <w:sz w:val="22"/>
          <w:szCs w:val="22"/>
        </w:rPr>
        <w:t>do oferty winny być dołączone wszystkie oświadczenia i dokumenty wskazane w niniejszej SIWZ,</w:t>
      </w:r>
    </w:p>
    <w:p w:rsidR="001647E6" w:rsidRPr="001D39DF" w:rsidRDefault="001647E6" w:rsidP="00605DC5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5" w:line="276" w:lineRule="auto"/>
        <w:ind w:left="709" w:hanging="425"/>
        <w:jc w:val="both"/>
        <w:rPr>
          <w:sz w:val="22"/>
          <w:szCs w:val="22"/>
        </w:rPr>
      </w:pPr>
      <w:r w:rsidRPr="001D39DF">
        <w:rPr>
          <w:sz w:val="22"/>
          <w:szCs w:val="22"/>
        </w:rPr>
        <w:t>zamawiający dopuszcza złożenie oferty i załączników do oferty na formularzach sporządzonych  przez wykonawcę, pod warunkiem, że ich treść, a także opis kolumn i wierszy odpowiadać będzie formularzom, określonym przez zamawiającego w załącznikach do SIWZ,</w:t>
      </w:r>
    </w:p>
    <w:p w:rsidR="00983238" w:rsidRPr="00B9722E" w:rsidRDefault="00952710" w:rsidP="00983238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5" w:line="276" w:lineRule="auto"/>
        <w:ind w:left="284"/>
        <w:jc w:val="both"/>
        <w:rPr>
          <w:rFonts w:ascii="Arial" w:hAnsi="Arial" w:cs="Arial"/>
          <w:spacing w:val="-10"/>
          <w:sz w:val="22"/>
          <w:szCs w:val="22"/>
        </w:rPr>
      </w:pPr>
      <w:r w:rsidRPr="001D39DF">
        <w:rPr>
          <w:sz w:val="22"/>
          <w:szCs w:val="22"/>
        </w:rPr>
        <w:t xml:space="preserve"> </w:t>
      </w:r>
      <w:r w:rsidR="001647E6" w:rsidRPr="001D39DF">
        <w:rPr>
          <w:sz w:val="22"/>
          <w:szCs w:val="22"/>
        </w:rPr>
        <w:t xml:space="preserve">każdy </w:t>
      </w:r>
      <w:r w:rsidR="00F406AA" w:rsidRPr="001D39DF">
        <w:rPr>
          <w:sz w:val="22"/>
          <w:szCs w:val="22"/>
        </w:rPr>
        <w:t>W</w:t>
      </w:r>
      <w:r w:rsidR="001647E6" w:rsidRPr="001D39DF">
        <w:rPr>
          <w:sz w:val="22"/>
          <w:szCs w:val="22"/>
        </w:rPr>
        <w:t>ykonawca może złożyć tylko jedną ofertę</w:t>
      </w:r>
      <w:r w:rsidR="00983238" w:rsidRPr="00983238">
        <w:rPr>
          <w:sz w:val="22"/>
          <w:szCs w:val="22"/>
        </w:rPr>
        <w:t>,</w:t>
      </w:r>
    </w:p>
    <w:p w:rsidR="001647E6" w:rsidRPr="001D39DF" w:rsidRDefault="00952710" w:rsidP="00605DC5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76" w:lineRule="auto"/>
        <w:ind w:left="284"/>
        <w:jc w:val="both"/>
        <w:rPr>
          <w:sz w:val="22"/>
          <w:szCs w:val="22"/>
        </w:rPr>
      </w:pPr>
      <w:r w:rsidRPr="001D39DF">
        <w:rPr>
          <w:sz w:val="22"/>
          <w:szCs w:val="22"/>
        </w:rPr>
        <w:t xml:space="preserve"> </w:t>
      </w:r>
      <w:r w:rsidR="001647E6" w:rsidRPr="001D39DF">
        <w:rPr>
          <w:sz w:val="22"/>
          <w:szCs w:val="22"/>
        </w:rPr>
        <w:t>ofertę składa się pod rygorem nieważności w formie pisemnej,</w:t>
      </w:r>
    </w:p>
    <w:p w:rsidR="001647E6" w:rsidRPr="001D39DF" w:rsidRDefault="00952710" w:rsidP="00605DC5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276" w:lineRule="auto"/>
        <w:ind w:left="284"/>
        <w:jc w:val="both"/>
        <w:rPr>
          <w:sz w:val="22"/>
          <w:szCs w:val="22"/>
        </w:rPr>
      </w:pPr>
      <w:r w:rsidRPr="001D39DF">
        <w:rPr>
          <w:sz w:val="22"/>
          <w:szCs w:val="22"/>
        </w:rPr>
        <w:t xml:space="preserve"> </w:t>
      </w:r>
      <w:r w:rsidR="001647E6" w:rsidRPr="001D39DF">
        <w:rPr>
          <w:sz w:val="22"/>
          <w:szCs w:val="22"/>
        </w:rPr>
        <w:t>oferta musi spełniać następujące wymogi:</w:t>
      </w:r>
    </w:p>
    <w:p w:rsidR="001647E6" w:rsidRPr="001D39DF" w:rsidRDefault="001647E6" w:rsidP="00605DC5">
      <w:pPr>
        <w:shd w:val="clear" w:color="auto" w:fill="FFFFFF"/>
        <w:tabs>
          <w:tab w:val="left" w:pos="851"/>
        </w:tabs>
        <w:spacing w:line="276" w:lineRule="auto"/>
        <w:ind w:left="851" w:hanging="284"/>
        <w:jc w:val="both"/>
        <w:rPr>
          <w:sz w:val="22"/>
          <w:szCs w:val="22"/>
        </w:rPr>
      </w:pPr>
      <w:r w:rsidRPr="001D39DF">
        <w:rPr>
          <w:sz w:val="22"/>
          <w:szCs w:val="22"/>
        </w:rPr>
        <w:t xml:space="preserve">– </w:t>
      </w:r>
      <w:r w:rsidR="00204982">
        <w:rPr>
          <w:sz w:val="22"/>
          <w:szCs w:val="22"/>
        </w:rPr>
        <w:t xml:space="preserve"> </w:t>
      </w:r>
      <w:r w:rsidRPr="001D39DF">
        <w:rPr>
          <w:sz w:val="22"/>
          <w:szCs w:val="22"/>
        </w:rPr>
        <w:t>musi być sporządzona w języku polski</w:t>
      </w:r>
      <w:r w:rsidR="00400633" w:rsidRPr="001D39DF">
        <w:rPr>
          <w:sz w:val="22"/>
          <w:szCs w:val="22"/>
        </w:rPr>
        <w:t xml:space="preserve">m z zachowaniem formy pisemnej, </w:t>
      </w:r>
      <w:r w:rsidRPr="001D39DF">
        <w:rPr>
          <w:sz w:val="22"/>
          <w:szCs w:val="22"/>
        </w:rPr>
        <w:t>na maszynie do  pisania,  komputerze lub ręcznie nieścieralnym atramentem,</w:t>
      </w:r>
    </w:p>
    <w:p w:rsidR="001647E6" w:rsidRPr="001D39DF" w:rsidRDefault="003B272B" w:rsidP="00605DC5">
      <w:pPr>
        <w:shd w:val="clear" w:color="auto" w:fill="FFFFFF"/>
        <w:tabs>
          <w:tab w:val="left" w:pos="851"/>
        </w:tabs>
        <w:spacing w:line="276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="001647E6" w:rsidRPr="001D39DF">
        <w:rPr>
          <w:sz w:val="22"/>
          <w:szCs w:val="22"/>
        </w:rPr>
        <w:t>dokumenty sporządzone w języku obcym winny być złożone wraz z tłumaczeniem na język</w:t>
      </w:r>
      <w:r>
        <w:rPr>
          <w:spacing w:val="8"/>
          <w:sz w:val="22"/>
          <w:szCs w:val="22"/>
        </w:rPr>
        <w:t xml:space="preserve"> </w:t>
      </w:r>
      <w:r w:rsidR="001647E6" w:rsidRPr="001D39DF">
        <w:rPr>
          <w:spacing w:val="8"/>
          <w:sz w:val="22"/>
          <w:szCs w:val="22"/>
        </w:rPr>
        <w:t xml:space="preserve">polski, poświadczonym przez </w:t>
      </w:r>
      <w:r w:rsidR="001647E6" w:rsidRPr="001D39DF">
        <w:rPr>
          <w:sz w:val="22"/>
          <w:szCs w:val="22"/>
        </w:rPr>
        <w:t xml:space="preserve">wykonawcę. Podczas oceny ofert, </w:t>
      </w:r>
      <w:r w:rsidR="00BF6FCF" w:rsidRPr="001D39DF">
        <w:rPr>
          <w:sz w:val="22"/>
          <w:szCs w:val="22"/>
        </w:rPr>
        <w:t>Z</w:t>
      </w:r>
      <w:r w:rsidR="001647E6" w:rsidRPr="001D39DF">
        <w:rPr>
          <w:sz w:val="22"/>
          <w:szCs w:val="22"/>
        </w:rPr>
        <w:t xml:space="preserve">amawiający będzie opierał się na tekście tłumaczonym, </w:t>
      </w:r>
    </w:p>
    <w:p w:rsidR="001647E6" w:rsidRPr="001D39DF" w:rsidRDefault="001647E6" w:rsidP="00605DC5">
      <w:pPr>
        <w:shd w:val="clear" w:color="auto" w:fill="FFFFFF"/>
        <w:tabs>
          <w:tab w:val="left" w:pos="851"/>
        </w:tabs>
        <w:spacing w:line="276" w:lineRule="auto"/>
        <w:ind w:left="851" w:hanging="284"/>
        <w:jc w:val="both"/>
        <w:rPr>
          <w:sz w:val="22"/>
          <w:szCs w:val="22"/>
        </w:rPr>
      </w:pPr>
      <w:r w:rsidRPr="001D39DF">
        <w:rPr>
          <w:sz w:val="22"/>
          <w:szCs w:val="22"/>
        </w:rPr>
        <w:t xml:space="preserve">– </w:t>
      </w:r>
      <w:r w:rsidRPr="001D39DF">
        <w:rPr>
          <w:spacing w:val="2"/>
          <w:sz w:val="22"/>
          <w:szCs w:val="22"/>
        </w:rPr>
        <w:t xml:space="preserve">formularz oferty i wszystkie oświadczenia, również te złożone na załącznikach do niniejszej </w:t>
      </w:r>
      <w:r w:rsidRPr="001D39DF">
        <w:rPr>
          <w:spacing w:val="1"/>
          <w:sz w:val="22"/>
          <w:szCs w:val="22"/>
        </w:rPr>
        <w:t>SIWZ, muszą być złożone w formie oryginału i podpisane przez</w:t>
      </w:r>
      <w:r w:rsidR="004D41EB">
        <w:rPr>
          <w:spacing w:val="1"/>
          <w:sz w:val="22"/>
          <w:szCs w:val="22"/>
        </w:rPr>
        <w:t xml:space="preserve"> </w:t>
      </w:r>
      <w:r w:rsidRPr="001D39DF">
        <w:rPr>
          <w:spacing w:val="1"/>
          <w:sz w:val="22"/>
          <w:szCs w:val="22"/>
        </w:rPr>
        <w:t xml:space="preserve">upoważnionego </w:t>
      </w:r>
      <w:r w:rsidRPr="001D39DF">
        <w:rPr>
          <w:spacing w:val="-1"/>
          <w:sz w:val="22"/>
          <w:szCs w:val="22"/>
        </w:rPr>
        <w:t xml:space="preserve">przedstawiciela </w:t>
      </w:r>
      <w:r w:rsidR="00BF6FCF" w:rsidRPr="001D39DF">
        <w:rPr>
          <w:spacing w:val="-1"/>
          <w:sz w:val="22"/>
          <w:szCs w:val="22"/>
        </w:rPr>
        <w:t>W</w:t>
      </w:r>
      <w:r w:rsidRPr="001D39DF">
        <w:rPr>
          <w:spacing w:val="-1"/>
          <w:sz w:val="22"/>
          <w:szCs w:val="22"/>
        </w:rPr>
        <w:t xml:space="preserve">ykonawcy, </w:t>
      </w:r>
      <w:r w:rsidRPr="001D39DF">
        <w:rPr>
          <w:sz w:val="22"/>
          <w:szCs w:val="22"/>
        </w:rPr>
        <w:t xml:space="preserve">wszystkie miejsca, w których </w:t>
      </w:r>
      <w:r w:rsidR="00974A0C" w:rsidRPr="001D39DF">
        <w:rPr>
          <w:sz w:val="22"/>
          <w:szCs w:val="22"/>
        </w:rPr>
        <w:t>W</w:t>
      </w:r>
      <w:r w:rsidRPr="001D39DF">
        <w:rPr>
          <w:sz w:val="22"/>
          <w:szCs w:val="22"/>
        </w:rPr>
        <w:t xml:space="preserve">ykonawca naniósł poprawki, muszą </w:t>
      </w:r>
      <w:r w:rsidR="00974A0C" w:rsidRPr="001D39DF">
        <w:rPr>
          <w:sz w:val="22"/>
          <w:szCs w:val="22"/>
        </w:rPr>
        <w:t xml:space="preserve">być jednoznaczne, czytelne </w:t>
      </w:r>
      <w:r w:rsidRPr="001D39DF">
        <w:rPr>
          <w:sz w:val="22"/>
          <w:szCs w:val="22"/>
        </w:rPr>
        <w:t>i zrozumiałe oraz podpisane przez osobę/y podpisującą/e ofertę,</w:t>
      </w:r>
    </w:p>
    <w:p w:rsidR="001647E6" w:rsidRPr="001D39DF" w:rsidRDefault="001647E6" w:rsidP="00605DC5">
      <w:pPr>
        <w:shd w:val="clear" w:color="auto" w:fill="FFFFFF"/>
        <w:tabs>
          <w:tab w:val="left" w:pos="851"/>
        </w:tabs>
        <w:spacing w:line="276" w:lineRule="auto"/>
        <w:ind w:left="851" w:hanging="284"/>
        <w:jc w:val="both"/>
        <w:rPr>
          <w:sz w:val="22"/>
          <w:szCs w:val="22"/>
        </w:rPr>
      </w:pPr>
      <w:r w:rsidRPr="001D39DF">
        <w:rPr>
          <w:sz w:val="22"/>
          <w:szCs w:val="22"/>
        </w:rPr>
        <w:t xml:space="preserve">– upoważnienie do podpisywania oferty musi być załączone do oferty, o ile nie wynika </w:t>
      </w:r>
      <w:r w:rsidRPr="001D39DF">
        <w:rPr>
          <w:sz w:val="22"/>
          <w:szCs w:val="22"/>
        </w:rPr>
        <w:br/>
        <w:t xml:space="preserve">z innych dokumentów dołączonych przez </w:t>
      </w:r>
      <w:r w:rsidR="00BF6FCF" w:rsidRPr="001D39DF">
        <w:rPr>
          <w:sz w:val="22"/>
          <w:szCs w:val="22"/>
        </w:rPr>
        <w:t>W</w:t>
      </w:r>
      <w:r w:rsidRPr="001D39DF">
        <w:rPr>
          <w:sz w:val="22"/>
          <w:szCs w:val="22"/>
        </w:rPr>
        <w:t xml:space="preserve">ykonawcę, w przypadku, gdy wykonawcę reprezentuje pełnomocnik, do oferty musi być załączone podpisane przez osoby upoważnione do reprezentowania </w:t>
      </w:r>
      <w:r w:rsidR="00BF6FCF" w:rsidRPr="001D39DF">
        <w:rPr>
          <w:sz w:val="22"/>
          <w:szCs w:val="22"/>
        </w:rPr>
        <w:t>W</w:t>
      </w:r>
      <w:r w:rsidRPr="001D39DF">
        <w:rPr>
          <w:sz w:val="22"/>
          <w:szCs w:val="22"/>
        </w:rPr>
        <w:t xml:space="preserve">ykonawcy, pełnomocnictwo określające jego zakres, z zastrzeżeniem, że </w:t>
      </w:r>
      <w:r w:rsidRPr="001D39DF">
        <w:rPr>
          <w:b/>
          <w:sz w:val="22"/>
          <w:szCs w:val="22"/>
          <w:u w:val="single"/>
        </w:rPr>
        <w:t>pełnomocnictwo może</w:t>
      </w:r>
      <w:r w:rsidRPr="001D39DF">
        <w:rPr>
          <w:b/>
          <w:spacing w:val="1"/>
          <w:sz w:val="22"/>
          <w:szCs w:val="22"/>
          <w:u w:val="single"/>
        </w:rPr>
        <w:t xml:space="preserve"> być przedłożone wyłącznie w formie oryginału lub kopi</w:t>
      </w:r>
      <w:r w:rsidR="00303453" w:rsidRPr="001D39DF">
        <w:rPr>
          <w:b/>
          <w:spacing w:val="1"/>
          <w:sz w:val="22"/>
          <w:szCs w:val="22"/>
          <w:u w:val="single"/>
        </w:rPr>
        <w:t>i</w:t>
      </w:r>
      <w:r w:rsidRPr="001D39DF">
        <w:rPr>
          <w:b/>
          <w:spacing w:val="1"/>
          <w:sz w:val="22"/>
          <w:szCs w:val="22"/>
          <w:u w:val="single"/>
        </w:rPr>
        <w:t xml:space="preserve"> poświadczonej przez notariusza</w:t>
      </w:r>
      <w:r w:rsidRPr="001D39DF">
        <w:rPr>
          <w:spacing w:val="1"/>
          <w:sz w:val="22"/>
          <w:szCs w:val="22"/>
        </w:rPr>
        <w:t>,</w:t>
      </w:r>
      <w:r w:rsidRPr="001D39DF">
        <w:rPr>
          <w:sz w:val="22"/>
          <w:szCs w:val="22"/>
        </w:rPr>
        <w:t xml:space="preserve"> </w:t>
      </w:r>
    </w:p>
    <w:p w:rsidR="001647E6" w:rsidRPr="001D39DF" w:rsidRDefault="001647E6" w:rsidP="00605DC5">
      <w:pPr>
        <w:shd w:val="clear" w:color="auto" w:fill="FFFFFF"/>
        <w:tabs>
          <w:tab w:val="left" w:pos="851"/>
        </w:tabs>
        <w:spacing w:line="276" w:lineRule="auto"/>
        <w:ind w:left="851" w:hanging="284"/>
        <w:jc w:val="both"/>
        <w:rPr>
          <w:sz w:val="22"/>
          <w:szCs w:val="22"/>
        </w:rPr>
      </w:pPr>
      <w:r w:rsidRPr="001D39DF">
        <w:rPr>
          <w:sz w:val="22"/>
          <w:szCs w:val="22"/>
        </w:rPr>
        <w:t xml:space="preserve">– załączone do oferty kopie wymaganych dokumentów, muszą być poświadczone </w:t>
      </w:r>
      <w:r w:rsidRPr="001D39DF">
        <w:rPr>
          <w:sz w:val="22"/>
          <w:szCs w:val="22"/>
        </w:rPr>
        <w:br/>
      </w:r>
      <w:r w:rsidRPr="001D39DF">
        <w:rPr>
          <w:b/>
          <w:sz w:val="22"/>
          <w:szCs w:val="22"/>
        </w:rPr>
        <w:t xml:space="preserve">„za zgodność </w:t>
      </w:r>
      <w:r w:rsidR="00F86BFA">
        <w:rPr>
          <w:b/>
          <w:spacing w:val="3"/>
          <w:sz w:val="22"/>
          <w:szCs w:val="22"/>
        </w:rPr>
        <w:t>z oryginałem”</w:t>
      </w:r>
      <w:r w:rsidRPr="001D39DF">
        <w:rPr>
          <w:b/>
          <w:spacing w:val="3"/>
          <w:sz w:val="22"/>
          <w:szCs w:val="22"/>
        </w:rPr>
        <w:t xml:space="preserve"> </w:t>
      </w:r>
      <w:r w:rsidRPr="001D39DF">
        <w:rPr>
          <w:b/>
          <w:spacing w:val="3"/>
          <w:sz w:val="22"/>
          <w:szCs w:val="22"/>
          <w:u w:val="single"/>
        </w:rPr>
        <w:t>na każdej zapisanej stronie dokumentu</w:t>
      </w:r>
      <w:r w:rsidRPr="001D39DF">
        <w:rPr>
          <w:spacing w:val="3"/>
          <w:sz w:val="22"/>
          <w:szCs w:val="22"/>
        </w:rPr>
        <w:t xml:space="preserve"> przez upoważnionego przedstawiciela</w:t>
      </w:r>
      <w:r w:rsidRPr="001D39DF">
        <w:rPr>
          <w:sz w:val="22"/>
          <w:szCs w:val="22"/>
        </w:rPr>
        <w:t xml:space="preserve"> </w:t>
      </w:r>
      <w:r w:rsidR="00BF6FCF" w:rsidRPr="001D39DF">
        <w:rPr>
          <w:sz w:val="22"/>
          <w:szCs w:val="22"/>
        </w:rPr>
        <w:t>W</w:t>
      </w:r>
      <w:r w:rsidRPr="001D39DF">
        <w:rPr>
          <w:sz w:val="22"/>
          <w:szCs w:val="22"/>
        </w:rPr>
        <w:t>ykonawcy - podpisującego ofertę. W przypadku Wykonawców wspólnie ubiegających się o udzielenie zamówienia oraz w przypadku</w:t>
      </w:r>
      <w:r w:rsidR="005508C2">
        <w:rPr>
          <w:sz w:val="22"/>
          <w:szCs w:val="22"/>
        </w:rPr>
        <w:t xml:space="preserve"> podmiotów na zasobach, którym </w:t>
      </w:r>
      <w:r w:rsidRPr="001D39DF">
        <w:rPr>
          <w:sz w:val="22"/>
          <w:szCs w:val="22"/>
        </w:rPr>
        <w:t>po</w:t>
      </w:r>
      <w:r w:rsidR="005508C2">
        <w:rPr>
          <w:sz w:val="22"/>
          <w:szCs w:val="22"/>
        </w:rPr>
        <w:t>d</w:t>
      </w:r>
      <w:r w:rsidRPr="001D39DF">
        <w:rPr>
          <w:sz w:val="22"/>
          <w:szCs w:val="22"/>
        </w:rPr>
        <w:t>lega Wykonawca, kopie dokumentów dotyczących odpowiednio Wykonawcy lub tych podmiotów są poświadczone za zgodność z oryginałem przez Wykonawcę lub te podmioty. Z</w:t>
      </w:r>
      <w:r w:rsidRPr="001D39DF">
        <w:rPr>
          <w:spacing w:val="-1"/>
          <w:sz w:val="22"/>
          <w:szCs w:val="22"/>
        </w:rPr>
        <w:t>amawi</w:t>
      </w:r>
      <w:r w:rsidR="005508C2">
        <w:rPr>
          <w:spacing w:val="-1"/>
          <w:sz w:val="22"/>
          <w:szCs w:val="22"/>
        </w:rPr>
        <w:t xml:space="preserve">ający uznaje, że podpisem jest </w:t>
      </w:r>
      <w:r w:rsidRPr="001D39DF">
        <w:rPr>
          <w:spacing w:val="-1"/>
          <w:sz w:val="22"/>
          <w:szCs w:val="22"/>
        </w:rPr>
        <w:t>złożony własnoręcznie znak, z którego można odczytać</w:t>
      </w:r>
      <w:r w:rsidRPr="001D39DF">
        <w:rPr>
          <w:sz w:val="22"/>
          <w:szCs w:val="22"/>
        </w:rPr>
        <w:t xml:space="preserve"> </w:t>
      </w:r>
      <w:r w:rsidRPr="001D39DF">
        <w:rPr>
          <w:spacing w:val="3"/>
          <w:sz w:val="22"/>
          <w:szCs w:val="22"/>
        </w:rPr>
        <w:t>imię i nazwisko podpisującego, a jeżeli własnoręczny znak jest nieczytelny lub nie zawiera</w:t>
      </w:r>
      <w:r w:rsidRPr="001D39DF">
        <w:rPr>
          <w:sz w:val="22"/>
          <w:szCs w:val="22"/>
        </w:rPr>
        <w:t xml:space="preserve"> </w:t>
      </w:r>
      <w:r w:rsidRPr="001D39DF">
        <w:rPr>
          <w:spacing w:val="6"/>
          <w:sz w:val="22"/>
          <w:szCs w:val="22"/>
        </w:rPr>
        <w:t>imienia i nazwiska, to musi być on uzupełniony zapisem (np. w formie odcisku stempla),</w:t>
      </w:r>
      <w:r w:rsidRPr="001D39DF">
        <w:rPr>
          <w:sz w:val="22"/>
          <w:szCs w:val="22"/>
        </w:rPr>
        <w:t xml:space="preserve"> </w:t>
      </w:r>
      <w:r w:rsidR="004D41EB">
        <w:rPr>
          <w:sz w:val="22"/>
          <w:szCs w:val="22"/>
        </w:rPr>
        <w:br/>
      </w:r>
      <w:r w:rsidRPr="001D39DF">
        <w:rPr>
          <w:sz w:val="22"/>
          <w:szCs w:val="22"/>
        </w:rPr>
        <w:t>z którego można odczytać imię i nazwisko podpisującego.</w:t>
      </w:r>
    </w:p>
    <w:p w:rsidR="001647E6" w:rsidRPr="001D39DF" w:rsidRDefault="001647E6" w:rsidP="00605DC5">
      <w:pPr>
        <w:shd w:val="clear" w:color="auto" w:fill="FFFFFF"/>
        <w:spacing w:line="276" w:lineRule="auto"/>
        <w:ind w:left="851"/>
        <w:jc w:val="both"/>
        <w:rPr>
          <w:sz w:val="22"/>
          <w:szCs w:val="22"/>
        </w:rPr>
      </w:pPr>
      <w:r w:rsidRPr="001D39DF">
        <w:rPr>
          <w:sz w:val="22"/>
          <w:szCs w:val="22"/>
        </w:rPr>
        <w:t xml:space="preserve">Zamawiający może żądać przedstawienia oryginału lub notarialnie potwierdzonej kopii </w:t>
      </w:r>
      <w:r w:rsidRPr="001D39DF">
        <w:rPr>
          <w:sz w:val="22"/>
          <w:szCs w:val="22"/>
        </w:rPr>
        <w:lastRenderedPageBreak/>
        <w:t xml:space="preserve">dokumentu wyłącznie wtedy, gdy złożona przez </w:t>
      </w:r>
      <w:r w:rsidR="00440857" w:rsidRPr="001D39DF">
        <w:rPr>
          <w:sz w:val="22"/>
          <w:szCs w:val="22"/>
        </w:rPr>
        <w:t>W</w:t>
      </w:r>
      <w:r w:rsidRPr="001D39DF">
        <w:rPr>
          <w:sz w:val="22"/>
          <w:szCs w:val="22"/>
        </w:rPr>
        <w:t>ykonawcę kopia dokumentu jest nieczytelna lub budzi uzasadnione wątpliwości co do jej prawdziwości</w:t>
      </w:r>
      <w:r w:rsidR="00440857" w:rsidRPr="001D39DF">
        <w:rPr>
          <w:sz w:val="22"/>
          <w:szCs w:val="22"/>
        </w:rPr>
        <w:t>.</w:t>
      </w:r>
    </w:p>
    <w:p w:rsidR="001647E6" w:rsidRPr="001D39DF" w:rsidRDefault="001647E6" w:rsidP="003C1EBD">
      <w:pPr>
        <w:shd w:val="clear" w:color="auto" w:fill="FFFFFF"/>
        <w:tabs>
          <w:tab w:val="left" w:pos="567"/>
        </w:tabs>
        <w:spacing w:line="276" w:lineRule="auto"/>
        <w:ind w:left="851" w:hanging="567"/>
        <w:jc w:val="both"/>
        <w:rPr>
          <w:sz w:val="22"/>
          <w:szCs w:val="22"/>
        </w:rPr>
      </w:pPr>
      <w:r w:rsidRPr="001D39DF">
        <w:rPr>
          <w:spacing w:val="1"/>
          <w:sz w:val="22"/>
          <w:szCs w:val="22"/>
        </w:rPr>
        <w:t>g)  </w:t>
      </w:r>
      <w:r w:rsidR="003C1EBD" w:rsidRPr="001D39DF">
        <w:rPr>
          <w:spacing w:val="1"/>
          <w:sz w:val="22"/>
          <w:szCs w:val="22"/>
        </w:rPr>
        <w:t>   </w:t>
      </w:r>
      <w:r w:rsidRPr="001D39DF">
        <w:rPr>
          <w:spacing w:val="1"/>
          <w:sz w:val="22"/>
          <w:szCs w:val="22"/>
        </w:rPr>
        <w:t xml:space="preserve">w przypadku, gdy informacje zawarte w ofercie, stanowią tajemnicę przedsiębiorstwa </w:t>
      </w:r>
      <w:r w:rsidRPr="001D39DF">
        <w:rPr>
          <w:spacing w:val="1"/>
          <w:sz w:val="22"/>
          <w:szCs w:val="22"/>
        </w:rPr>
        <w:br/>
      </w:r>
      <w:r w:rsidRPr="001D39DF">
        <w:rPr>
          <w:sz w:val="22"/>
          <w:szCs w:val="22"/>
        </w:rPr>
        <w:t>w rozumieniu przepisów ustawy z dnia 16</w:t>
      </w:r>
      <w:r w:rsidR="00974A0C" w:rsidRPr="001D39DF">
        <w:rPr>
          <w:sz w:val="22"/>
          <w:szCs w:val="22"/>
        </w:rPr>
        <w:t xml:space="preserve"> kwietnia 1993</w:t>
      </w:r>
      <w:r w:rsidRPr="001D39DF">
        <w:rPr>
          <w:sz w:val="22"/>
          <w:szCs w:val="22"/>
        </w:rPr>
        <w:t xml:space="preserve"> roku </w:t>
      </w:r>
      <w:r w:rsidRPr="001D39DF">
        <w:rPr>
          <w:i/>
          <w:sz w:val="22"/>
          <w:szCs w:val="22"/>
        </w:rPr>
        <w:t>o zwalczaniu nieuczciwej konkurencji</w:t>
      </w:r>
      <w:r w:rsidRPr="001D39DF">
        <w:rPr>
          <w:sz w:val="22"/>
          <w:szCs w:val="22"/>
        </w:rPr>
        <w:t xml:space="preserve">, wykonawca winien w sposób nie budzący wątpliwości zastrzec, że nie mogą być udostępniane innym uczestnikom postępowania. W tym celu powinny być dołączone w osobnej wewnętrznej kopercie (odrębnie od pozostałych informacji zawartych w ofercie) oznaczonej: </w:t>
      </w:r>
      <w:r w:rsidR="00AA6194">
        <w:rPr>
          <w:b/>
          <w:sz w:val="22"/>
          <w:szCs w:val="22"/>
        </w:rPr>
        <w:t>„</w:t>
      </w:r>
      <w:r w:rsidRPr="001D39DF">
        <w:rPr>
          <w:b/>
          <w:sz w:val="22"/>
          <w:szCs w:val="22"/>
        </w:rPr>
        <w:t>Tajemnica przedsiębiorstwa</w:t>
      </w:r>
      <w:r w:rsidR="00AA6194">
        <w:rPr>
          <w:b/>
          <w:sz w:val="22"/>
          <w:szCs w:val="22"/>
        </w:rPr>
        <w:t>”</w:t>
      </w:r>
      <w:r w:rsidRPr="001D39DF">
        <w:rPr>
          <w:sz w:val="22"/>
          <w:szCs w:val="22"/>
        </w:rPr>
        <w:t xml:space="preserve">. Strony należy ponumerować w taki sposób, aby umożliwić ich dostosowanie do pozostałej części oferty (należy zachować ciągłość numeracji stron), </w:t>
      </w:r>
    </w:p>
    <w:p w:rsidR="001647E6" w:rsidRPr="001D39DF" w:rsidRDefault="00952710" w:rsidP="003C1EBD">
      <w:pPr>
        <w:shd w:val="clear" w:color="auto" w:fill="FFFFFF"/>
        <w:tabs>
          <w:tab w:val="left" w:pos="567"/>
        </w:tabs>
        <w:spacing w:line="276" w:lineRule="auto"/>
        <w:ind w:left="851" w:hanging="567"/>
        <w:jc w:val="both"/>
        <w:rPr>
          <w:spacing w:val="8"/>
          <w:sz w:val="22"/>
          <w:szCs w:val="22"/>
        </w:rPr>
      </w:pPr>
      <w:r w:rsidRPr="001D39DF">
        <w:rPr>
          <w:sz w:val="22"/>
          <w:szCs w:val="22"/>
        </w:rPr>
        <w:t xml:space="preserve">  </w:t>
      </w:r>
      <w:r w:rsidR="001647E6" w:rsidRPr="001D39DF">
        <w:rPr>
          <w:sz w:val="22"/>
          <w:szCs w:val="22"/>
        </w:rPr>
        <w:t>h)  wszystkie strony oferty winny być kolejno  ponumerowane, a w treści oferty winna być umieszczona informacja, z ilu kolejno ponumerowanych stron skł</w:t>
      </w:r>
      <w:r w:rsidR="00383D6F" w:rsidRPr="001D39DF">
        <w:rPr>
          <w:sz w:val="22"/>
          <w:szCs w:val="22"/>
        </w:rPr>
        <w:t>ada</w:t>
      </w:r>
      <w:r w:rsidR="00383D6F" w:rsidRPr="001D39DF">
        <w:rPr>
          <w:spacing w:val="8"/>
          <w:sz w:val="22"/>
          <w:szCs w:val="22"/>
        </w:rPr>
        <w:t xml:space="preserve"> się oferta. </w:t>
      </w:r>
      <w:r w:rsidR="001647E6" w:rsidRPr="001D39DF">
        <w:rPr>
          <w:spacing w:val="8"/>
          <w:sz w:val="22"/>
          <w:szCs w:val="22"/>
        </w:rPr>
        <w:t>Nie spełnienie tego warunku nie będzie skutkować odrzuceniem oferty.</w:t>
      </w:r>
    </w:p>
    <w:p w:rsidR="001647E6" w:rsidRDefault="001647E6" w:rsidP="00605DC5">
      <w:pPr>
        <w:shd w:val="clear" w:color="auto" w:fill="FFFFFF"/>
        <w:tabs>
          <w:tab w:val="left" w:pos="691"/>
        </w:tabs>
        <w:spacing w:line="276" w:lineRule="auto"/>
        <w:jc w:val="both"/>
        <w:rPr>
          <w:spacing w:val="3"/>
          <w:sz w:val="22"/>
          <w:szCs w:val="22"/>
        </w:rPr>
      </w:pPr>
      <w:r w:rsidRPr="001D39DF">
        <w:rPr>
          <w:b/>
          <w:bCs/>
          <w:spacing w:val="-9"/>
          <w:sz w:val="22"/>
          <w:szCs w:val="22"/>
        </w:rPr>
        <w:t>2.</w:t>
      </w:r>
      <w:r w:rsidRPr="001D39DF">
        <w:rPr>
          <w:b/>
          <w:bCs/>
          <w:sz w:val="22"/>
          <w:szCs w:val="22"/>
        </w:rPr>
        <w:t xml:space="preserve">  </w:t>
      </w:r>
      <w:r w:rsidRPr="001D39DF">
        <w:rPr>
          <w:b/>
          <w:bCs/>
          <w:spacing w:val="-1"/>
          <w:sz w:val="22"/>
          <w:szCs w:val="22"/>
          <w:u w:val="single"/>
        </w:rPr>
        <w:t>Opakowanie oferty</w:t>
      </w:r>
      <w:r w:rsidRPr="001D39DF">
        <w:rPr>
          <w:spacing w:val="3"/>
          <w:sz w:val="22"/>
          <w:szCs w:val="22"/>
        </w:rPr>
        <w:t xml:space="preserve"> </w:t>
      </w:r>
    </w:p>
    <w:p w:rsidR="00440857" w:rsidRPr="001D39DF" w:rsidRDefault="001647E6" w:rsidP="00B12504">
      <w:pPr>
        <w:shd w:val="clear" w:color="auto" w:fill="FFFFFF"/>
        <w:tabs>
          <w:tab w:val="left" w:pos="567"/>
          <w:tab w:val="left" w:pos="742"/>
        </w:tabs>
        <w:spacing w:line="276" w:lineRule="auto"/>
        <w:ind w:left="284" w:hanging="284"/>
        <w:jc w:val="both"/>
        <w:rPr>
          <w:spacing w:val="3"/>
          <w:sz w:val="22"/>
          <w:szCs w:val="22"/>
        </w:rPr>
      </w:pPr>
      <w:r w:rsidRPr="001D39DF">
        <w:rPr>
          <w:spacing w:val="3"/>
          <w:sz w:val="22"/>
          <w:szCs w:val="22"/>
        </w:rPr>
        <w:tab/>
        <w:t xml:space="preserve">a) </w:t>
      </w:r>
      <w:r w:rsidR="00BB533C" w:rsidRPr="001D39DF">
        <w:rPr>
          <w:spacing w:val="3"/>
          <w:sz w:val="22"/>
          <w:szCs w:val="22"/>
        </w:rPr>
        <w:t> </w:t>
      </w:r>
      <w:r w:rsidRPr="001D39DF">
        <w:rPr>
          <w:spacing w:val="3"/>
          <w:sz w:val="22"/>
          <w:szCs w:val="22"/>
        </w:rPr>
        <w:t>ofertę należy złożyć w zamkniętym, nieprzejrzystym i nienaruszonym opakowaniu      </w:t>
      </w:r>
      <w:r w:rsidR="00BB533C" w:rsidRPr="001D39DF">
        <w:rPr>
          <w:spacing w:val="3"/>
          <w:sz w:val="22"/>
          <w:szCs w:val="22"/>
        </w:rPr>
        <w:t> </w:t>
      </w:r>
      <w:r w:rsidRPr="001D39DF">
        <w:rPr>
          <w:spacing w:val="3"/>
          <w:sz w:val="22"/>
          <w:szCs w:val="22"/>
        </w:rPr>
        <w:t>(kopercie), uniemożliwiającym jej przypadkowe otwarcie</w:t>
      </w:r>
      <w:r w:rsidR="00BB533C" w:rsidRPr="001D39DF">
        <w:rPr>
          <w:spacing w:val="3"/>
          <w:sz w:val="22"/>
          <w:szCs w:val="22"/>
        </w:rPr>
        <w:t xml:space="preserve"> na adres:</w:t>
      </w:r>
    </w:p>
    <w:p w:rsidR="009C6AFC" w:rsidRPr="001D39DF" w:rsidRDefault="004C7781" w:rsidP="005508C2">
      <w:pPr>
        <w:shd w:val="clear" w:color="auto" w:fill="FFFFFF"/>
        <w:tabs>
          <w:tab w:val="left" w:pos="567"/>
          <w:tab w:val="left" w:pos="742"/>
        </w:tabs>
        <w:spacing w:line="276" w:lineRule="auto"/>
        <w:ind w:left="1985"/>
        <w:jc w:val="center"/>
        <w:rPr>
          <w:b/>
          <w:spacing w:val="3"/>
          <w:sz w:val="22"/>
          <w:szCs w:val="22"/>
        </w:rPr>
      </w:pPr>
      <w:r>
        <w:rPr>
          <w:b/>
          <w:spacing w:val="3"/>
          <w:sz w:val="22"/>
          <w:szCs w:val="22"/>
        </w:rPr>
        <w:t>Gmina 0siek</w:t>
      </w:r>
    </w:p>
    <w:p w:rsidR="005508C2" w:rsidRDefault="00BB533C" w:rsidP="005508C2">
      <w:pPr>
        <w:shd w:val="clear" w:color="auto" w:fill="FFFFFF"/>
        <w:tabs>
          <w:tab w:val="left" w:pos="567"/>
          <w:tab w:val="left" w:pos="742"/>
        </w:tabs>
        <w:spacing w:line="276" w:lineRule="auto"/>
        <w:ind w:left="1985"/>
        <w:jc w:val="center"/>
        <w:rPr>
          <w:b/>
          <w:spacing w:val="3"/>
          <w:sz w:val="22"/>
          <w:szCs w:val="22"/>
        </w:rPr>
      </w:pPr>
      <w:r w:rsidRPr="001D39DF">
        <w:rPr>
          <w:b/>
          <w:spacing w:val="3"/>
          <w:sz w:val="22"/>
          <w:szCs w:val="22"/>
        </w:rPr>
        <w:t xml:space="preserve">ul. </w:t>
      </w:r>
      <w:r w:rsidR="005508C2">
        <w:rPr>
          <w:b/>
          <w:spacing w:val="3"/>
          <w:sz w:val="22"/>
          <w:szCs w:val="22"/>
        </w:rPr>
        <w:t>Rynek 1</w:t>
      </w:r>
    </w:p>
    <w:p w:rsidR="00BB533C" w:rsidRPr="001D39DF" w:rsidRDefault="004C7781" w:rsidP="005508C2">
      <w:pPr>
        <w:shd w:val="clear" w:color="auto" w:fill="FFFFFF"/>
        <w:tabs>
          <w:tab w:val="left" w:pos="567"/>
          <w:tab w:val="left" w:pos="742"/>
        </w:tabs>
        <w:spacing w:line="276" w:lineRule="auto"/>
        <w:ind w:left="1985"/>
        <w:jc w:val="center"/>
        <w:rPr>
          <w:b/>
          <w:spacing w:val="3"/>
          <w:sz w:val="22"/>
          <w:szCs w:val="22"/>
        </w:rPr>
      </w:pPr>
      <w:r>
        <w:rPr>
          <w:b/>
          <w:spacing w:val="3"/>
          <w:sz w:val="22"/>
          <w:szCs w:val="22"/>
        </w:rPr>
        <w:t>28-221 0siek</w:t>
      </w:r>
    </w:p>
    <w:p w:rsidR="0095278A" w:rsidRPr="001D39DF" w:rsidRDefault="00BB533C" w:rsidP="002C3C38">
      <w:pPr>
        <w:shd w:val="clear" w:color="auto" w:fill="FFFFFF"/>
        <w:tabs>
          <w:tab w:val="left" w:pos="567"/>
        </w:tabs>
        <w:spacing w:line="276" w:lineRule="auto"/>
        <w:ind w:left="709"/>
        <w:jc w:val="both"/>
        <w:rPr>
          <w:sz w:val="22"/>
          <w:szCs w:val="22"/>
        </w:rPr>
      </w:pPr>
      <w:r w:rsidRPr="001D39DF">
        <w:rPr>
          <w:spacing w:val="4"/>
          <w:sz w:val="22"/>
          <w:szCs w:val="22"/>
        </w:rPr>
        <w:t xml:space="preserve">Opakowanie oferty musi zostać oznaczone pieczęcią firmową Wykonawcy, </w:t>
      </w:r>
      <w:r w:rsidRPr="001D39DF">
        <w:rPr>
          <w:sz w:val="22"/>
          <w:szCs w:val="22"/>
        </w:rPr>
        <w:t xml:space="preserve">pełną nazwą Wykonawcy wraz z dokładnym adresem </w:t>
      </w:r>
      <w:r w:rsidRPr="001D39DF">
        <w:rPr>
          <w:spacing w:val="4"/>
          <w:sz w:val="22"/>
          <w:szCs w:val="22"/>
        </w:rPr>
        <w:t xml:space="preserve">i nr  </w:t>
      </w:r>
      <w:r w:rsidRPr="001D39DF">
        <w:rPr>
          <w:spacing w:val="1"/>
          <w:sz w:val="22"/>
          <w:szCs w:val="22"/>
        </w:rPr>
        <w:t>telefonu</w:t>
      </w:r>
      <w:r w:rsidRPr="001D39DF">
        <w:rPr>
          <w:sz w:val="22"/>
          <w:szCs w:val="22"/>
        </w:rPr>
        <w:t xml:space="preserve"> tak, aby Zamawiający mógł odesłać ofertę złożoną po terminie składania ofer</w:t>
      </w:r>
      <w:r w:rsidR="002C3C38" w:rsidRPr="001D39DF">
        <w:rPr>
          <w:sz w:val="22"/>
          <w:szCs w:val="22"/>
        </w:rPr>
        <w:t xml:space="preserve">t (zgodnie z poniższym wzorem). </w:t>
      </w:r>
    </w:p>
    <w:p w:rsidR="00F65F18" w:rsidRDefault="0095278A" w:rsidP="00755166">
      <w:pPr>
        <w:tabs>
          <w:tab w:val="left" w:pos="284"/>
        </w:tabs>
        <w:spacing w:line="276" w:lineRule="auto"/>
        <w:jc w:val="both"/>
        <w:rPr>
          <w:spacing w:val="1"/>
          <w:sz w:val="22"/>
          <w:szCs w:val="22"/>
        </w:rPr>
      </w:pPr>
      <w:r w:rsidRPr="001D39DF">
        <w:rPr>
          <w:spacing w:val="1"/>
          <w:sz w:val="22"/>
          <w:szCs w:val="22"/>
        </w:rPr>
        <w:t>      </w:t>
      </w:r>
      <w:r w:rsidR="00755166" w:rsidRPr="001D39DF">
        <w:rPr>
          <w:spacing w:val="1"/>
          <w:sz w:val="22"/>
          <w:szCs w:val="22"/>
        </w:rPr>
        <w:t xml:space="preserve">  </w:t>
      </w:r>
    </w:p>
    <w:p w:rsidR="00556E87" w:rsidRPr="003C3727" w:rsidRDefault="00755166" w:rsidP="00755166">
      <w:pPr>
        <w:tabs>
          <w:tab w:val="left" w:pos="284"/>
        </w:tabs>
        <w:spacing w:line="276" w:lineRule="auto"/>
        <w:jc w:val="both"/>
        <w:rPr>
          <w:b/>
          <w:spacing w:val="1"/>
          <w:sz w:val="22"/>
          <w:szCs w:val="22"/>
          <w:u w:val="single"/>
        </w:rPr>
      </w:pPr>
      <w:r w:rsidRPr="003C3727">
        <w:rPr>
          <w:b/>
          <w:spacing w:val="1"/>
          <w:sz w:val="22"/>
          <w:szCs w:val="22"/>
        </w:rPr>
        <w:t xml:space="preserve"> </w:t>
      </w:r>
      <w:r w:rsidR="003C3727">
        <w:rPr>
          <w:b/>
          <w:spacing w:val="1"/>
          <w:sz w:val="22"/>
          <w:szCs w:val="22"/>
        </w:rPr>
        <w:t>a)</w:t>
      </w:r>
      <w:r w:rsidRPr="003C3727">
        <w:rPr>
          <w:b/>
          <w:spacing w:val="1"/>
          <w:sz w:val="22"/>
          <w:szCs w:val="22"/>
        </w:rPr>
        <w:t xml:space="preserve"> </w:t>
      </w:r>
      <w:r w:rsidR="001647E6" w:rsidRPr="003C3727">
        <w:rPr>
          <w:b/>
          <w:spacing w:val="1"/>
          <w:sz w:val="22"/>
          <w:szCs w:val="22"/>
          <w:u w:val="single"/>
        </w:rPr>
        <w:t>Kopertę należy zaadresować:</w:t>
      </w:r>
    </w:p>
    <w:tbl>
      <w:tblPr>
        <w:tblStyle w:val="Tabela-Siatka"/>
        <w:tblpPr w:leftFromText="141" w:rightFromText="141" w:vertAnchor="text" w:horzAnchor="margin" w:tblpXSpec="center" w:tblpY="2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1A7997" w:rsidRPr="001D39DF" w:rsidTr="0008663B">
        <w:tc>
          <w:tcPr>
            <w:tcW w:w="7797" w:type="dxa"/>
          </w:tcPr>
          <w:p w:rsidR="001A7997" w:rsidRPr="00E73289" w:rsidRDefault="001A7997" w:rsidP="002A0233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E73289">
              <w:rPr>
                <w:b/>
                <w:sz w:val="18"/>
                <w:szCs w:val="18"/>
              </w:rPr>
              <w:t>Nazwa Wykonawcy</w:t>
            </w:r>
          </w:p>
          <w:p w:rsidR="001A7997" w:rsidRPr="00E73289" w:rsidRDefault="001A7997" w:rsidP="002A0233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E73289">
              <w:rPr>
                <w:b/>
                <w:sz w:val="18"/>
                <w:szCs w:val="18"/>
              </w:rPr>
              <w:t>Adres</w:t>
            </w:r>
          </w:p>
          <w:p w:rsidR="001A7997" w:rsidRPr="001D39DF" w:rsidRDefault="00E73289" w:rsidP="002A0233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73289">
              <w:rPr>
                <w:b/>
                <w:sz w:val="18"/>
                <w:szCs w:val="18"/>
              </w:rPr>
              <w:t>Telefon</w:t>
            </w:r>
            <w:r w:rsidR="001A7997" w:rsidRPr="001D39DF">
              <w:rPr>
                <w:b/>
                <w:sz w:val="22"/>
                <w:szCs w:val="22"/>
              </w:rPr>
              <w:t xml:space="preserve">                 </w:t>
            </w:r>
            <w:r>
              <w:rPr>
                <w:b/>
                <w:sz w:val="22"/>
                <w:szCs w:val="22"/>
              </w:rPr>
              <w:t xml:space="preserve">                             </w:t>
            </w:r>
            <w:r w:rsidR="00676ED5">
              <w:rPr>
                <w:b/>
                <w:sz w:val="22"/>
                <w:szCs w:val="22"/>
              </w:rPr>
              <w:t xml:space="preserve"> </w:t>
            </w:r>
            <w:r w:rsidR="001A7997" w:rsidRPr="001D39DF">
              <w:rPr>
                <w:b/>
                <w:sz w:val="22"/>
                <w:szCs w:val="22"/>
              </w:rPr>
              <w:t xml:space="preserve"> </w:t>
            </w:r>
            <w:r w:rsidR="0081750C">
              <w:rPr>
                <w:b/>
                <w:sz w:val="22"/>
                <w:szCs w:val="22"/>
              </w:rPr>
              <w:t xml:space="preserve"> </w:t>
            </w:r>
            <w:r w:rsidR="004C7781">
              <w:rPr>
                <w:b/>
                <w:sz w:val="22"/>
                <w:szCs w:val="22"/>
              </w:rPr>
              <w:t xml:space="preserve">Gmina 0siek </w:t>
            </w:r>
            <w:r w:rsidR="001A7997" w:rsidRPr="001D39DF">
              <w:rPr>
                <w:b/>
                <w:sz w:val="22"/>
                <w:szCs w:val="22"/>
              </w:rPr>
              <w:t xml:space="preserve"> </w:t>
            </w:r>
          </w:p>
          <w:p w:rsidR="00096078" w:rsidRDefault="001A7997" w:rsidP="002A0233">
            <w:pPr>
              <w:shd w:val="clear" w:color="auto" w:fill="FFFFFF"/>
              <w:ind w:left="709"/>
              <w:rPr>
                <w:b/>
                <w:spacing w:val="3"/>
                <w:sz w:val="22"/>
                <w:szCs w:val="22"/>
              </w:rPr>
            </w:pPr>
            <w:r w:rsidRPr="001D39DF">
              <w:rPr>
                <w:b/>
                <w:sz w:val="22"/>
                <w:szCs w:val="22"/>
              </w:rPr>
              <w:t xml:space="preserve">                                                  </w:t>
            </w:r>
            <w:r w:rsidR="00AA6194" w:rsidRPr="001D39DF">
              <w:rPr>
                <w:b/>
                <w:spacing w:val="3"/>
                <w:sz w:val="22"/>
                <w:szCs w:val="22"/>
              </w:rPr>
              <w:t xml:space="preserve"> </w:t>
            </w:r>
            <w:r w:rsidR="00096078">
              <w:rPr>
                <w:b/>
                <w:spacing w:val="3"/>
                <w:sz w:val="22"/>
                <w:szCs w:val="22"/>
              </w:rPr>
              <w:t>Ul. Rynek 1</w:t>
            </w:r>
          </w:p>
          <w:p w:rsidR="001A7997" w:rsidRPr="001D39DF" w:rsidRDefault="00096078" w:rsidP="00096078">
            <w:pPr>
              <w:shd w:val="clear" w:color="auto" w:fill="FFFFFF"/>
              <w:ind w:left="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28-221 0siek</w:t>
            </w:r>
          </w:p>
          <w:p w:rsidR="001A7997" w:rsidRPr="004D41EB" w:rsidRDefault="00CA0334" w:rsidP="002A0233">
            <w:pPr>
              <w:shd w:val="clear" w:color="auto" w:fill="FFFFFF"/>
              <w:rPr>
                <w:color w:val="FF0000"/>
                <w:spacing w:val="-1"/>
                <w:sz w:val="22"/>
                <w:szCs w:val="22"/>
                <w:u w:val="single"/>
              </w:rPr>
            </w:pPr>
            <w:r w:rsidRPr="001D39DF">
              <w:rPr>
                <w:sz w:val="22"/>
                <w:szCs w:val="22"/>
                <w:u w:val="single"/>
              </w:rPr>
              <w:t>Przetarg nieograniczony</w:t>
            </w:r>
          </w:p>
          <w:p w:rsidR="00C959EA" w:rsidRPr="00D85C78" w:rsidRDefault="001A7997" w:rsidP="002A0233">
            <w:pPr>
              <w:jc w:val="center"/>
              <w:rPr>
                <w:b/>
                <w:sz w:val="22"/>
                <w:szCs w:val="22"/>
              </w:rPr>
            </w:pPr>
            <w:r w:rsidRPr="001F2FE5">
              <w:rPr>
                <w:b/>
                <w:spacing w:val="-1"/>
                <w:sz w:val="22"/>
                <w:szCs w:val="22"/>
              </w:rPr>
              <w:t>Oferta na</w:t>
            </w:r>
            <w:r w:rsidRPr="001F2FE5">
              <w:rPr>
                <w:b/>
                <w:sz w:val="22"/>
                <w:szCs w:val="22"/>
              </w:rPr>
              <w:t xml:space="preserve">: </w:t>
            </w:r>
            <w:r w:rsidR="00D85C78" w:rsidRPr="005628E1">
              <w:t xml:space="preserve"> </w:t>
            </w:r>
            <w:r w:rsidR="00D85C78" w:rsidRPr="00D85C78">
              <w:rPr>
                <w:b/>
                <w:sz w:val="22"/>
                <w:szCs w:val="22"/>
              </w:rPr>
              <w:t xml:space="preserve">„Wybór banku obsługującego budżet </w:t>
            </w:r>
            <w:r w:rsidR="00096078">
              <w:rPr>
                <w:b/>
                <w:sz w:val="22"/>
                <w:szCs w:val="22"/>
              </w:rPr>
              <w:t xml:space="preserve">Gminy 0siek </w:t>
            </w:r>
            <w:r w:rsidR="00D85C78" w:rsidRPr="00D85C78">
              <w:rPr>
                <w:b/>
                <w:sz w:val="22"/>
                <w:szCs w:val="22"/>
              </w:rPr>
              <w:t xml:space="preserve"> </w:t>
            </w:r>
            <w:r w:rsidR="005508C2">
              <w:rPr>
                <w:b/>
                <w:sz w:val="22"/>
                <w:szCs w:val="22"/>
              </w:rPr>
              <w:t xml:space="preserve">wraz z jednostkami organizacyjnymi </w:t>
            </w:r>
            <w:r w:rsidR="00096078">
              <w:rPr>
                <w:b/>
                <w:sz w:val="22"/>
                <w:szCs w:val="22"/>
              </w:rPr>
              <w:t>w latach 2014-2018</w:t>
            </w:r>
            <w:r w:rsidR="00D85C78" w:rsidRPr="00D85C78">
              <w:rPr>
                <w:b/>
                <w:sz w:val="22"/>
                <w:szCs w:val="22"/>
              </w:rPr>
              <w:t>”</w:t>
            </w:r>
          </w:p>
          <w:p w:rsidR="001F2FE5" w:rsidRPr="00D85C78" w:rsidRDefault="001F2FE5" w:rsidP="0008663B">
            <w:pPr>
              <w:jc w:val="both"/>
              <w:rPr>
                <w:b/>
                <w:sz w:val="22"/>
                <w:szCs w:val="22"/>
              </w:rPr>
            </w:pPr>
          </w:p>
          <w:p w:rsidR="001A7997" w:rsidRPr="00F65F18" w:rsidRDefault="001A7997" w:rsidP="0008663B">
            <w:pPr>
              <w:shd w:val="clear" w:color="auto" w:fill="FFFFFF"/>
              <w:spacing w:line="276" w:lineRule="auto"/>
              <w:ind w:left="709"/>
              <w:rPr>
                <w:b/>
                <w:sz w:val="22"/>
                <w:szCs w:val="22"/>
                <w:u w:val="single"/>
                <w:vertAlign w:val="superscript"/>
              </w:rPr>
            </w:pPr>
            <w:r w:rsidRPr="00F65F18">
              <w:rPr>
                <w:b/>
                <w:sz w:val="22"/>
                <w:szCs w:val="22"/>
              </w:rPr>
              <w:t xml:space="preserve">                 </w:t>
            </w:r>
            <w:r w:rsidRPr="00F65F18">
              <w:rPr>
                <w:b/>
                <w:sz w:val="22"/>
                <w:szCs w:val="22"/>
                <w:u w:val="single"/>
              </w:rPr>
              <w:t xml:space="preserve">nie otwierać do </w:t>
            </w:r>
            <w:r w:rsidR="00D85C78" w:rsidRPr="00F65F18">
              <w:rPr>
                <w:b/>
                <w:sz w:val="22"/>
                <w:szCs w:val="22"/>
                <w:u w:val="single"/>
              </w:rPr>
              <w:t xml:space="preserve">  </w:t>
            </w:r>
            <w:r w:rsidR="00417B10">
              <w:rPr>
                <w:b/>
                <w:sz w:val="22"/>
                <w:szCs w:val="22"/>
                <w:u w:val="single"/>
              </w:rPr>
              <w:t>22.10.</w:t>
            </w:r>
            <w:r w:rsidR="00BF6FCF" w:rsidRPr="00F65F18">
              <w:rPr>
                <w:b/>
                <w:sz w:val="22"/>
                <w:szCs w:val="22"/>
                <w:u w:val="single"/>
              </w:rPr>
              <w:t>201</w:t>
            </w:r>
            <w:r w:rsidR="00E73289" w:rsidRPr="00F65F18">
              <w:rPr>
                <w:b/>
                <w:sz w:val="22"/>
                <w:szCs w:val="22"/>
                <w:u w:val="single"/>
              </w:rPr>
              <w:t>4</w:t>
            </w:r>
            <w:r w:rsidR="00BF6FCF" w:rsidRPr="00F65F18">
              <w:rPr>
                <w:b/>
                <w:sz w:val="22"/>
                <w:szCs w:val="22"/>
                <w:u w:val="single"/>
              </w:rPr>
              <w:t xml:space="preserve"> r. godz. </w:t>
            </w:r>
            <w:r w:rsidR="006C031E" w:rsidRPr="00F65F18">
              <w:rPr>
                <w:b/>
                <w:sz w:val="22"/>
                <w:szCs w:val="22"/>
                <w:u w:val="single"/>
              </w:rPr>
              <w:t>10:</w:t>
            </w:r>
            <w:r w:rsidR="00B911EE" w:rsidRPr="00F65F18">
              <w:rPr>
                <w:b/>
                <w:sz w:val="22"/>
                <w:szCs w:val="22"/>
                <w:u w:val="single"/>
              </w:rPr>
              <w:t>30</w:t>
            </w:r>
          </w:p>
          <w:p w:rsidR="001A7997" w:rsidRPr="001D39DF" w:rsidRDefault="001A7997" w:rsidP="0008663B">
            <w:pPr>
              <w:spacing w:line="276" w:lineRule="auto"/>
              <w:jc w:val="both"/>
              <w:rPr>
                <w:spacing w:val="1"/>
                <w:sz w:val="22"/>
                <w:szCs w:val="22"/>
                <w:u w:val="single"/>
              </w:rPr>
            </w:pPr>
          </w:p>
        </w:tc>
      </w:tr>
    </w:tbl>
    <w:p w:rsidR="001A7997" w:rsidRPr="001D39DF" w:rsidRDefault="001A7997" w:rsidP="00605DC5">
      <w:pPr>
        <w:spacing w:line="276" w:lineRule="auto"/>
        <w:jc w:val="both"/>
        <w:rPr>
          <w:spacing w:val="1"/>
          <w:sz w:val="22"/>
          <w:szCs w:val="22"/>
          <w:u w:val="single"/>
        </w:rPr>
      </w:pPr>
    </w:p>
    <w:p w:rsidR="001A7997" w:rsidRPr="001D39DF" w:rsidRDefault="001A7997" w:rsidP="00605DC5">
      <w:pPr>
        <w:spacing w:line="276" w:lineRule="auto"/>
        <w:jc w:val="both"/>
        <w:rPr>
          <w:spacing w:val="1"/>
          <w:sz w:val="22"/>
          <w:szCs w:val="22"/>
          <w:u w:val="single"/>
        </w:rPr>
      </w:pPr>
    </w:p>
    <w:p w:rsidR="00F65F18" w:rsidRDefault="00F65F18" w:rsidP="00F45C62">
      <w:pPr>
        <w:shd w:val="clear" w:color="auto" w:fill="FFFFFF"/>
        <w:tabs>
          <w:tab w:val="left" w:pos="426"/>
          <w:tab w:val="left" w:pos="1037"/>
        </w:tabs>
        <w:spacing w:before="10" w:line="276" w:lineRule="auto"/>
        <w:jc w:val="both"/>
        <w:rPr>
          <w:spacing w:val="2"/>
          <w:sz w:val="22"/>
          <w:szCs w:val="22"/>
        </w:rPr>
      </w:pPr>
    </w:p>
    <w:p w:rsidR="001647E6" w:rsidRPr="003C3727" w:rsidRDefault="003C3727" w:rsidP="003C3727">
      <w:pPr>
        <w:pStyle w:val="Akapitzlist"/>
        <w:numPr>
          <w:ilvl w:val="1"/>
          <w:numId w:val="11"/>
        </w:numPr>
        <w:shd w:val="clear" w:color="auto" w:fill="FFFFFF"/>
        <w:tabs>
          <w:tab w:val="left" w:pos="426"/>
          <w:tab w:val="left" w:pos="1037"/>
        </w:tabs>
        <w:spacing w:before="10"/>
        <w:jc w:val="both"/>
        <w:rPr>
          <w:spacing w:val="7"/>
        </w:rPr>
      </w:pPr>
      <w:r w:rsidRPr="003C3727">
        <w:rPr>
          <w:b/>
          <w:spacing w:val="2"/>
        </w:rPr>
        <w:t>lub</w:t>
      </w:r>
      <w:r w:rsidR="001647E6" w:rsidRPr="003C3727">
        <w:rPr>
          <w:spacing w:val="2"/>
        </w:rPr>
        <w:t xml:space="preserve"> </w:t>
      </w:r>
      <w:r>
        <w:rPr>
          <w:spacing w:val="2"/>
        </w:rPr>
        <w:t>p</w:t>
      </w:r>
      <w:r w:rsidR="001647E6" w:rsidRPr="003C3727">
        <w:rPr>
          <w:spacing w:val="2"/>
        </w:rPr>
        <w:t>odobnym napisem dostatecznie wyróżniającym ofertę spośród innej</w:t>
      </w:r>
      <w:r w:rsidR="001647E6" w:rsidRPr="003C3727">
        <w:rPr>
          <w:spacing w:val="7"/>
        </w:rPr>
        <w:t xml:space="preserve"> </w:t>
      </w:r>
      <w:r w:rsidR="001647E6" w:rsidRPr="003C3727">
        <w:t xml:space="preserve">korespondencji </w:t>
      </w:r>
      <w:r w:rsidR="007925F8" w:rsidRPr="003C3727">
        <w:t xml:space="preserve"> </w:t>
      </w:r>
      <w:r w:rsidR="00F45C62" w:rsidRPr="003C3727">
        <w:t>      </w:t>
      </w:r>
      <w:r w:rsidR="001647E6" w:rsidRPr="003C3727">
        <w:t>wpływającej do zamawiającego.</w:t>
      </w:r>
    </w:p>
    <w:p w:rsidR="001647E6" w:rsidRPr="001C597A" w:rsidRDefault="007925F8" w:rsidP="00605DC5">
      <w:pPr>
        <w:shd w:val="clear" w:color="auto" w:fill="FFFFFF"/>
        <w:spacing w:line="276" w:lineRule="auto"/>
        <w:ind w:left="142"/>
        <w:jc w:val="both"/>
        <w:rPr>
          <w:sz w:val="22"/>
          <w:szCs w:val="22"/>
        </w:rPr>
      </w:pPr>
      <w:r w:rsidRPr="001D39DF">
        <w:rPr>
          <w:spacing w:val="9"/>
          <w:sz w:val="22"/>
          <w:szCs w:val="22"/>
        </w:rPr>
        <w:t xml:space="preserve">  </w:t>
      </w:r>
      <w:r w:rsidR="006A59D7" w:rsidRPr="001C597A">
        <w:rPr>
          <w:sz w:val="22"/>
          <w:szCs w:val="22"/>
        </w:rPr>
        <w:t xml:space="preserve">Oferta nie </w:t>
      </w:r>
      <w:r w:rsidR="001647E6" w:rsidRPr="001C597A">
        <w:rPr>
          <w:sz w:val="22"/>
          <w:szCs w:val="22"/>
        </w:rPr>
        <w:t xml:space="preserve">opakowana i nie oznaczona wg powyższych zasad może zostać </w:t>
      </w:r>
      <w:r w:rsidR="00BF6FCF" w:rsidRPr="001C597A">
        <w:rPr>
          <w:sz w:val="22"/>
          <w:szCs w:val="22"/>
        </w:rPr>
        <w:t xml:space="preserve"> </w:t>
      </w:r>
      <w:r w:rsidR="005F1EB5" w:rsidRPr="001C597A">
        <w:rPr>
          <w:sz w:val="22"/>
          <w:szCs w:val="22"/>
        </w:rPr>
        <w:t>o</w:t>
      </w:r>
      <w:r w:rsidR="001647E6" w:rsidRPr="001C597A">
        <w:rPr>
          <w:sz w:val="22"/>
          <w:szCs w:val="22"/>
        </w:rPr>
        <w:t>twarta</w:t>
      </w:r>
      <w:r w:rsidR="004D41EB" w:rsidRPr="001C597A">
        <w:rPr>
          <w:sz w:val="22"/>
          <w:szCs w:val="22"/>
        </w:rPr>
        <w:t xml:space="preserve"> </w:t>
      </w:r>
      <w:r w:rsidR="001647E6" w:rsidRPr="001C597A">
        <w:rPr>
          <w:sz w:val="22"/>
          <w:szCs w:val="22"/>
        </w:rPr>
        <w:t xml:space="preserve">w sposób </w:t>
      </w:r>
      <w:r w:rsidR="004D41EB" w:rsidRPr="001C597A">
        <w:rPr>
          <w:sz w:val="22"/>
          <w:szCs w:val="22"/>
        </w:rPr>
        <w:br/>
        <w:t> </w:t>
      </w:r>
      <w:r w:rsidR="001C597A">
        <w:rPr>
          <w:sz w:val="22"/>
          <w:szCs w:val="22"/>
        </w:rPr>
        <w:t xml:space="preserve"> </w:t>
      </w:r>
      <w:r w:rsidR="004D41EB" w:rsidRPr="001C597A">
        <w:rPr>
          <w:sz w:val="22"/>
          <w:szCs w:val="22"/>
        </w:rPr>
        <w:t>  </w:t>
      </w:r>
      <w:r w:rsidR="001647E6" w:rsidRPr="001C597A">
        <w:rPr>
          <w:sz w:val="22"/>
          <w:szCs w:val="22"/>
        </w:rPr>
        <w:t>i w terminie niezgodnym z zapisami niniejszej SIWZ.</w:t>
      </w:r>
    </w:p>
    <w:p w:rsidR="001647E6" w:rsidRPr="001D39DF" w:rsidRDefault="001647E6" w:rsidP="00605DC5">
      <w:pPr>
        <w:shd w:val="clear" w:color="auto" w:fill="FFFFFF"/>
        <w:tabs>
          <w:tab w:val="left" w:pos="284"/>
        </w:tabs>
        <w:spacing w:before="192" w:line="276" w:lineRule="auto"/>
        <w:jc w:val="both"/>
        <w:rPr>
          <w:sz w:val="22"/>
          <w:szCs w:val="22"/>
        </w:rPr>
      </w:pPr>
      <w:r w:rsidRPr="001D39DF">
        <w:rPr>
          <w:b/>
          <w:bCs/>
          <w:spacing w:val="-9"/>
          <w:sz w:val="22"/>
          <w:szCs w:val="22"/>
        </w:rPr>
        <w:t>3.</w:t>
      </w:r>
      <w:r w:rsidRPr="001D39DF">
        <w:rPr>
          <w:b/>
          <w:bCs/>
          <w:sz w:val="22"/>
          <w:szCs w:val="22"/>
        </w:rPr>
        <w:tab/>
      </w:r>
      <w:r w:rsidRPr="001D39DF">
        <w:rPr>
          <w:b/>
          <w:bCs/>
          <w:sz w:val="22"/>
          <w:szCs w:val="22"/>
          <w:u w:val="single"/>
        </w:rPr>
        <w:t>Zmiana i wycofanie oferty, oferta złożona po terminie.</w:t>
      </w:r>
    </w:p>
    <w:p w:rsidR="001647E6" w:rsidRPr="001D39DF" w:rsidRDefault="001647E6" w:rsidP="00605DC5">
      <w:pPr>
        <w:numPr>
          <w:ilvl w:val="0"/>
          <w:numId w:val="5"/>
        </w:numPr>
        <w:shd w:val="clear" w:color="auto" w:fill="FFFFFF"/>
        <w:tabs>
          <w:tab w:val="left" w:pos="284"/>
        </w:tabs>
        <w:spacing w:line="276" w:lineRule="auto"/>
        <w:ind w:left="284"/>
        <w:jc w:val="both"/>
        <w:rPr>
          <w:spacing w:val="-9"/>
          <w:sz w:val="22"/>
          <w:szCs w:val="22"/>
        </w:rPr>
      </w:pPr>
      <w:r w:rsidRPr="001D39DF">
        <w:rPr>
          <w:sz w:val="22"/>
          <w:szCs w:val="22"/>
        </w:rPr>
        <w:t xml:space="preserve">Wykonawca może zmienić lub wycofać złożoną ofertę pod </w:t>
      </w:r>
      <w:r w:rsidR="00BF6FCF" w:rsidRPr="001D39DF">
        <w:rPr>
          <w:sz w:val="22"/>
          <w:szCs w:val="22"/>
        </w:rPr>
        <w:t xml:space="preserve">warunkiem, że Zamawiający </w:t>
      </w:r>
      <w:r w:rsidR="008A3021" w:rsidRPr="001D39DF">
        <w:rPr>
          <w:sz w:val="22"/>
          <w:szCs w:val="22"/>
        </w:rPr>
        <w:t>      </w:t>
      </w:r>
      <w:r w:rsidRPr="001D39DF">
        <w:rPr>
          <w:sz w:val="22"/>
          <w:szCs w:val="22"/>
        </w:rPr>
        <w:t>otrzyma pisemne powiadomienie o wprowadzeniu zmiany lub</w:t>
      </w:r>
      <w:r w:rsidR="00BF6FCF" w:rsidRPr="001D39DF">
        <w:rPr>
          <w:sz w:val="22"/>
          <w:szCs w:val="22"/>
        </w:rPr>
        <w:t xml:space="preserve"> o wycofaniu oferty przed </w:t>
      </w:r>
      <w:r w:rsidR="008A3021" w:rsidRPr="001D39DF">
        <w:rPr>
          <w:sz w:val="22"/>
          <w:szCs w:val="22"/>
        </w:rPr>
        <w:t>      </w:t>
      </w:r>
      <w:r w:rsidRPr="001D39DF">
        <w:rPr>
          <w:sz w:val="22"/>
          <w:szCs w:val="22"/>
        </w:rPr>
        <w:t>upływem terminu do składania ofert, określonego w niniejszej SIWZ.</w:t>
      </w:r>
    </w:p>
    <w:p w:rsidR="001647E6" w:rsidRPr="001D39DF" w:rsidRDefault="001647E6" w:rsidP="00605DC5">
      <w:pPr>
        <w:numPr>
          <w:ilvl w:val="0"/>
          <w:numId w:val="5"/>
        </w:numPr>
        <w:shd w:val="clear" w:color="auto" w:fill="FFFFFF"/>
        <w:tabs>
          <w:tab w:val="left" w:pos="284"/>
        </w:tabs>
        <w:spacing w:line="276" w:lineRule="auto"/>
        <w:ind w:left="284"/>
        <w:jc w:val="both"/>
        <w:rPr>
          <w:spacing w:val="-9"/>
          <w:sz w:val="22"/>
          <w:szCs w:val="22"/>
        </w:rPr>
      </w:pPr>
      <w:r w:rsidRPr="001D39DF">
        <w:rPr>
          <w:spacing w:val="1"/>
          <w:sz w:val="22"/>
          <w:szCs w:val="22"/>
        </w:rPr>
        <w:t>Powiadomienie powinno być dostarczone w zamkniętej kopercie, oznac</w:t>
      </w:r>
      <w:r w:rsidR="00BF6FCF" w:rsidRPr="001D39DF">
        <w:rPr>
          <w:spacing w:val="1"/>
          <w:sz w:val="22"/>
          <w:szCs w:val="22"/>
        </w:rPr>
        <w:t xml:space="preserve">zonej: nazwą </w:t>
      </w:r>
      <w:r w:rsidR="00E73289">
        <w:rPr>
          <w:spacing w:val="1"/>
          <w:sz w:val="22"/>
          <w:szCs w:val="22"/>
        </w:rPr>
        <w:t>      </w:t>
      </w:r>
      <w:r w:rsidRPr="001D39DF">
        <w:rPr>
          <w:spacing w:val="1"/>
          <w:sz w:val="22"/>
          <w:szCs w:val="22"/>
        </w:rPr>
        <w:t>przedmiotu zamówienia, pieczęcią firmową wykonawcy i dodatkowo określeniami</w:t>
      </w:r>
      <w:r w:rsidR="00E73289">
        <w:rPr>
          <w:spacing w:val="1"/>
          <w:sz w:val="22"/>
          <w:szCs w:val="22"/>
        </w:rPr>
        <w:t xml:space="preserve"> </w:t>
      </w:r>
      <w:r w:rsidRPr="001D39DF">
        <w:rPr>
          <w:spacing w:val="1"/>
          <w:sz w:val="22"/>
          <w:szCs w:val="22"/>
        </w:rPr>
        <w:t xml:space="preserve">„Zmiana </w:t>
      </w:r>
      <w:r w:rsidR="00E73289">
        <w:rPr>
          <w:spacing w:val="1"/>
          <w:sz w:val="22"/>
          <w:szCs w:val="22"/>
        </w:rPr>
        <w:t>      </w:t>
      </w:r>
      <w:r w:rsidRPr="001D39DF">
        <w:rPr>
          <w:spacing w:val="1"/>
          <w:sz w:val="22"/>
          <w:szCs w:val="22"/>
        </w:rPr>
        <w:t xml:space="preserve">oferty" lub </w:t>
      </w:r>
      <w:r w:rsidRPr="001D39DF">
        <w:rPr>
          <w:spacing w:val="-2"/>
          <w:sz w:val="22"/>
          <w:szCs w:val="22"/>
        </w:rPr>
        <w:t>„Wycofanie oferty".</w:t>
      </w:r>
    </w:p>
    <w:p w:rsidR="001647E6" w:rsidRPr="001D39DF" w:rsidRDefault="001647E6" w:rsidP="00605DC5">
      <w:pPr>
        <w:numPr>
          <w:ilvl w:val="0"/>
          <w:numId w:val="5"/>
        </w:numPr>
        <w:shd w:val="clear" w:color="auto" w:fill="FFFFFF"/>
        <w:tabs>
          <w:tab w:val="left" w:pos="284"/>
        </w:tabs>
        <w:spacing w:line="276" w:lineRule="auto"/>
        <w:ind w:left="284"/>
        <w:jc w:val="both"/>
        <w:rPr>
          <w:spacing w:val="-9"/>
          <w:sz w:val="22"/>
          <w:szCs w:val="22"/>
        </w:rPr>
      </w:pPr>
      <w:r w:rsidRPr="001D39DF">
        <w:rPr>
          <w:sz w:val="22"/>
          <w:szCs w:val="22"/>
        </w:rPr>
        <w:t>Zwrot wycofanej oferty nastąpi bez jej otwierania po terminie otwarcia ofert.</w:t>
      </w:r>
    </w:p>
    <w:p w:rsidR="001647E6" w:rsidRPr="001D39DF" w:rsidRDefault="001647E6" w:rsidP="00605DC5">
      <w:pPr>
        <w:numPr>
          <w:ilvl w:val="0"/>
          <w:numId w:val="5"/>
        </w:numPr>
        <w:shd w:val="clear" w:color="auto" w:fill="FFFFFF"/>
        <w:tabs>
          <w:tab w:val="left" w:pos="284"/>
        </w:tabs>
        <w:spacing w:line="276" w:lineRule="auto"/>
        <w:ind w:left="284"/>
        <w:jc w:val="both"/>
        <w:rPr>
          <w:sz w:val="22"/>
          <w:szCs w:val="22"/>
        </w:rPr>
      </w:pPr>
      <w:r w:rsidRPr="001D39DF">
        <w:rPr>
          <w:sz w:val="22"/>
          <w:szCs w:val="22"/>
        </w:rPr>
        <w:t xml:space="preserve">W postępowaniu o udzielenie zamówienia o wartości mniejszej niż kwoty określone </w:t>
      </w:r>
      <w:r w:rsidRPr="001D39DF">
        <w:rPr>
          <w:sz w:val="22"/>
          <w:szCs w:val="22"/>
        </w:rPr>
        <w:br/>
      </w:r>
      <w:r w:rsidRPr="001D39DF">
        <w:rPr>
          <w:sz w:val="22"/>
          <w:szCs w:val="22"/>
        </w:rPr>
        <w:lastRenderedPageBreak/>
        <w:t>      </w:t>
      </w:r>
      <w:r w:rsidR="00E73289">
        <w:rPr>
          <w:sz w:val="22"/>
          <w:szCs w:val="22"/>
        </w:rPr>
        <w:t xml:space="preserve"> </w:t>
      </w:r>
      <w:r w:rsidRPr="001D39DF">
        <w:rPr>
          <w:sz w:val="22"/>
          <w:szCs w:val="22"/>
        </w:rPr>
        <w:t>w przepisach wydanych na podstawie art. 11 ust. 8, Zamaw</w:t>
      </w:r>
      <w:r w:rsidR="00BF6FCF" w:rsidRPr="001D39DF">
        <w:rPr>
          <w:sz w:val="22"/>
          <w:szCs w:val="22"/>
        </w:rPr>
        <w:t xml:space="preserve">iający niezwłocznie zwraca </w:t>
      </w:r>
      <w:r w:rsidRPr="001D39DF">
        <w:rPr>
          <w:sz w:val="22"/>
          <w:szCs w:val="22"/>
        </w:rPr>
        <w:t xml:space="preserve">ofertę, która </w:t>
      </w:r>
      <w:r w:rsidR="004D41EB">
        <w:rPr>
          <w:sz w:val="22"/>
          <w:szCs w:val="22"/>
        </w:rPr>
        <w:t>      </w:t>
      </w:r>
      <w:r w:rsidRPr="001D39DF">
        <w:rPr>
          <w:sz w:val="22"/>
          <w:szCs w:val="22"/>
        </w:rPr>
        <w:t>została złożona po terminie.</w:t>
      </w:r>
    </w:p>
    <w:p w:rsidR="001647E6" w:rsidRPr="001D39DF" w:rsidRDefault="001647E6" w:rsidP="00605DC5">
      <w:pPr>
        <w:numPr>
          <w:ilvl w:val="0"/>
          <w:numId w:val="5"/>
        </w:numPr>
        <w:shd w:val="clear" w:color="auto" w:fill="FFFFFF"/>
        <w:tabs>
          <w:tab w:val="left" w:pos="709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1D39DF">
        <w:rPr>
          <w:sz w:val="22"/>
          <w:szCs w:val="22"/>
        </w:rPr>
        <w:t xml:space="preserve">W postępowaniu o udzielenie zamówienia o wartości równej lub przekraczającej kwoty określone w przepisach wydanych na podstawie art. 11. </w:t>
      </w:r>
      <w:r w:rsidR="00B026CC" w:rsidRPr="001D39DF">
        <w:rPr>
          <w:sz w:val="22"/>
          <w:szCs w:val="22"/>
        </w:rPr>
        <w:t>u</w:t>
      </w:r>
      <w:r w:rsidR="0026397A" w:rsidRPr="001D39DF">
        <w:rPr>
          <w:sz w:val="22"/>
          <w:szCs w:val="22"/>
        </w:rPr>
        <w:t>st. 8</w:t>
      </w:r>
      <w:r w:rsidRPr="001D39DF">
        <w:rPr>
          <w:sz w:val="22"/>
          <w:szCs w:val="22"/>
        </w:rPr>
        <w:t>, Zamawiający niezwłocznie zawiadamia Wykonawcę o złożeniu oferty po terminie oraz zwraca ofertę po upływie terminu do wniesienia odwołania.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5F1EB5" w:rsidRPr="001D39DF" w:rsidTr="005F1EB5"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F1EB5" w:rsidRPr="001D39DF" w:rsidRDefault="00691B9D" w:rsidP="005F1EB5">
            <w:pPr>
              <w:tabs>
                <w:tab w:val="left" w:pos="709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pacing w:val="-16"/>
                <w:sz w:val="22"/>
                <w:szCs w:val="22"/>
              </w:rPr>
              <w:t>XVIII</w:t>
            </w:r>
            <w:r w:rsidR="005F1EB5" w:rsidRPr="001D39DF">
              <w:rPr>
                <w:b/>
                <w:spacing w:val="-16"/>
                <w:sz w:val="22"/>
                <w:szCs w:val="22"/>
              </w:rPr>
              <w:t>.</w:t>
            </w:r>
            <w:r w:rsidR="00750316" w:rsidRPr="001D39DF">
              <w:rPr>
                <w:sz w:val="22"/>
                <w:szCs w:val="22"/>
              </w:rPr>
              <w:t>    </w:t>
            </w:r>
            <w:r w:rsidR="005F1EB5" w:rsidRPr="001D39DF">
              <w:rPr>
                <w:b/>
                <w:bCs/>
                <w:sz w:val="22"/>
                <w:szCs w:val="22"/>
              </w:rPr>
              <w:t>Miejsce oraz termin składania i otwarcia ofert</w:t>
            </w:r>
          </w:p>
        </w:tc>
      </w:tr>
    </w:tbl>
    <w:p w:rsidR="001647E6" w:rsidRPr="00093320" w:rsidRDefault="001647E6" w:rsidP="00605DC5">
      <w:pPr>
        <w:pStyle w:val="Akapitzlist"/>
        <w:numPr>
          <w:ilvl w:val="0"/>
          <w:numId w:val="17"/>
        </w:numPr>
        <w:shd w:val="clear" w:color="auto" w:fill="FFFFFF"/>
        <w:tabs>
          <w:tab w:val="left" w:pos="336"/>
          <w:tab w:val="left" w:pos="1134"/>
        </w:tabs>
        <w:spacing w:after="0"/>
        <w:ind w:left="686"/>
        <w:jc w:val="both"/>
        <w:rPr>
          <w:rFonts w:ascii="Times New Roman" w:hAnsi="Times New Roman"/>
        </w:rPr>
      </w:pPr>
      <w:r w:rsidRPr="00093320">
        <w:rPr>
          <w:rFonts w:ascii="Times New Roman" w:hAnsi="Times New Roman"/>
          <w:spacing w:val="-1"/>
        </w:rPr>
        <w:t>Ofertę należy zł</w:t>
      </w:r>
      <w:r w:rsidR="004B3A17" w:rsidRPr="00093320">
        <w:rPr>
          <w:rFonts w:ascii="Times New Roman" w:hAnsi="Times New Roman"/>
          <w:spacing w:val="-1"/>
        </w:rPr>
        <w:t xml:space="preserve">ożyć w siedzibie Zamawiającego w Urzędzie Miasta i Gminy w  0sieku </w:t>
      </w:r>
      <w:r w:rsidR="00093320" w:rsidRPr="00093320">
        <w:rPr>
          <w:rFonts w:ascii="Times New Roman" w:hAnsi="Times New Roman"/>
          <w:spacing w:val="-1"/>
        </w:rPr>
        <w:t>28-221 0siek ul. Rynek 1</w:t>
      </w:r>
      <w:r w:rsidR="00093320">
        <w:rPr>
          <w:rFonts w:ascii="Times New Roman" w:hAnsi="Times New Roman"/>
          <w:spacing w:val="-1"/>
        </w:rPr>
        <w:t xml:space="preserve"> Sekretariat pokój 103.</w:t>
      </w:r>
    </w:p>
    <w:p w:rsidR="001647E6" w:rsidRPr="001D39DF" w:rsidRDefault="001647E6" w:rsidP="00717EEE">
      <w:pPr>
        <w:pStyle w:val="Akapitzlist"/>
        <w:numPr>
          <w:ilvl w:val="0"/>
          <w:numId w:val="17"/>
        </w:numPr>
        <w:shd w:val="clear" w:color="auto" w:fill="FFFFFF"/>
        <w:tabs>
          <w:tab w:val="left" w:pos="336"/>
          <w:tab w:val="left" w:pos="1134"/>
        </w:tabs>
        <w:spacing w:after="0"/>
        <w:ind w:left="686"/>
        <w:jc w:val="both"/>
        <w:rPr>
          <w:rFonts w:ascii="Times New Roman" w:hAnsi="Times New Roman"/>
          <w:b/>
          <w:bCs/>
          <w:spacing w:val="-2"/>
        </w:rPr>
      </w:pPr>
      <w:r w:rsidRPr="001D39DF">
        <w:rPr>
          <w:rFonts w:ascii="Times New Roman" w:hAnsi="Times New Roman"/>
          <w:spacing w:val="-2"/>
        </w:rPr>
        <w:t>Termin składania ofert upływa w dniu</w:t>
      </w:r>
      <w:r w:rsidRPr="00D760B1">
        <w:rPr>
          <w:rFonts w:ascii="Times New Roman" w:hAnsi="Times New Roman"/>
          <w:spacing w:val="-2"/>
        </w:rPr>
        <w:t>:</w:t>
      </w:r>
      <w:r w:rsidRPr="00D760B1">
        <w:rPr>
          <w:rFonts w:ascii="Times New Roman" w:hAnsi="Times New Roman"/>
          <w:b/>
          <w:spacing w:val="-2"/>
        </w:rPr>
        <w:t xml:space="preserve">  </w:t>
      </w:r>
      <w:r w:rsidR="00B61AC3">
        <w:rPr>
          <w:rFonts w:ascii="Times New Roman" w:hAnsi="Times New Roman"/>
          <w:b/>
          <w:spacing w:val="-2"/>
          <w:u w:val="single"/>
        </w:rPr>
        <w:t>22.10</w:t>
      </w:r>
      <w:r w:rsidR="00417B10">
        <w:rPr>
          <w:rFonts w:ascii="Times New Roman" w:hAnsi="Times New Roman"/>
          <w:b/>
          <w:spacing w:val="-2"/>
          <w:u w:val="single"/>
        </w:rPr>
        <w:t>.</w:t>
      </w:r>
      <w:r w:rsidR="00AF3A85" w:rsidRPr="00541ACF">
        <w:rPr>
          <w:rFonts w:ascii="Times New Roman" w:hAnsi="Times New Roman"/>
          <w:b/>
          <w:u w:val="single"/>
        </w:rPr>
        <w:t>201</w:t>
      </w:r>
      <w:r w:rsidR="008A1FF8" w:rsidRPr="00541ACF">
        <w:rPr>
          <w:rFonts w:ascii="Times New Roman" w:hAnsi="Times New Roman"/>
          <w:b/>
          <w:u w:val="single"/>
        </w:rPr>
        <w:t>4</w:t>
      </w:r>
      <w:r w:rsidR="00AF3A85" w:rsidRPr="00541ACF">
        <w:rPr>
          <w:rFonts w:ascii="Times New Roman" w:hAnsi="Times New Roman"/>
          <w:b/>
          <w:u w:val="single"/>
        </w:rPr>
        <w:t xml:space="preserve"> </w:t>
      </w:r>
      <w:r w:rsidRPr="00541ACF">
        <w:rPr>
          <w:rFonts w:ascii="Times New Roman" w:hAnsi="Times New Roman"/>
          <w:b/>
          <w:u w:val="single"/>
        </w:rPr>
        <w:t>r.</w:t>
      </w:r>
      <w:r w:rsidRPr="001D39DF">
        <w:rPr>
          <w:rFonts w:ascii="Times New Roman" w:hAnsi="Times New Roman"/>
          <w:b/>
          <w:u w:val="single"/>
        </w:rPr>
        <w:t xml:space="preserve"> </w:t>
      </w:r>
      <w:r w:rsidRPr="001D39DF">
        <w:rPr>
          <w:rFonts w:ascii="Times New Roman" w:hAnsi="Times New Roman"/>
          <w:b/>
          <w:spacing w:val="-2"/>
        </w:rPr>
        <w:t xml:space="preserve"> </w:t>
      </w:r>
      <w:r w:rsidR="00BF6FCF" w:rsidRPr="001D39DF">
        <w:rPr>
          <w:rFonts w:ascii="Times New Roman" w:hAnsi="Times New Roman"/>
          <w:b/>
          <w:bCs/>
          <w:spacing w:val="-2"/>
        </w:rPr>
        <w:t xml:space="preserve">o godz. </w:t>
      </w:r>
      <w:r w:rsidR="00B911EE" w:rsidRPr="001D39DF">
        <w:rPr>
          <w:rFonts w:ascii="Times New Roman" w:hAnsi="Times New Roman"/>
          <w:b/>
          <w:bCs/>
          <w:spacing w:val="-2"/>
        </w:rPr>
        <w:t>10</w:t>
      </w:r>
      <w:r w:rsidR="006C031E">
        <w:rPr>
          <w:rFonts w:ascii="Times New Roman" w:hAnsi="Times New Roman"/>
          <w:b/>
          <w:bCs/>
          <w:spacing w:val="-2"/>
        </w:rPr>
        <w:t>:</w:t>
      </w:r>
      <w:r w:rsidR="00B911EE" w:rsidRPr="001D39DF">
        <w:rPr>
          <w:rFonts w:ascii="Times New Roman" w:hAnsi="Times New Roman"/>
          <w:b/>
          <w:bCs/>
          <w:spacing w:val="-2"/>
        </w:rPr>
        <w:t>00</w:t>
      </w:r>
      <w:r w:rsidRPr="001D39DF">
        <w:rPr>
          <w:rFonts w:ascii="Times New Roman" w:hAnsi="Times New Roman"/>
          <w:b/>
          <w:bCs/>
          <w:spacing w:val="-2"/>
        </w:rPr>
        <w:t xml:space="preserve">  </w:t>
      </w:r>
    </w:p>
    <w:p w:rsidR="001647E6" w:rsidRPr="001D39DF" w:rsidRDefault="001647E6" w:rsidP="00717EEE">
      <w:pPr>
        <w:pStyle w:val="Akapitzlist"/>
        <w:numPr>
          <w:ilvl w:val="0"/>
          <w:numId w:val="17"/>
        </w:numPr>
        <w:shd w:val="clear" w:color="auto" w:fill="FFFFFF"/>
        <w:tabs>
          <w:tab w:val="left" w:pos="336"/>
          <w:tab w:val="left" w:pos="1134"/>
        </w:tabs>
        <w:spacing w:after="0"/>
        <w:ind w:left="682" w:right="1613"/>
        <w:jc w:val="both"/>
        <w:rPr>
          <w:rFonts w:ascii="Times New Roman" w:hAnsi="Times New Roman"/>
          <w:b/>
          <w:bCs/>
          <w:spacing w:val="-2"/>
        </w:rPr>
      </w:pPr>
      <w:r w:rsidRPr="001D39DF">
        <w:rPr>
          <w:rFonts w:ascii="Times New Roman" w:hAnsi="Times New Roman"/>
          <w:spacing w:val="-1"/>
        </w:rPr>
        <w:t xml:space="preserve">Otwarcie ofert nastąpi w siedzibie Zamawiającego: </w:t>
      </w:r>
    </w:p>
    <w:p w:rsidR="001647E6" w:rsidRPr="001D39DF" w:rsidRDefault="001647E6" w:rsidP="00605DC5">
      <w:pPr>
        <w:pStyle w:val="Akapitzlist"/>
        <w:shd w:val="clear" w:color="auto" w:fill="FFFFFF"/>
        <w:tabs>
          <w:tab w:val="left" w:pos="336"/>
          <w:tab w:val="left" w:pos="1134"/>
          <w:tab w:val="left" w:pos="9498"/>
        </w:tabs>
        <w:spacing w:after="0"/>
        <w:ind w:left="682" w:right="-74"/>
        <w:jc w:val="both"/>
        <w:rPr>
          <w:rFonts w:ascii="Times New Roman" w:hAnsi="Times New Roman"/>
          <w:color w:val="FF0000"/>
        </w:rPr>
      </w:pPr>
      <w:r w:rsidRPr="001D39DF">
        <w:rPr>
          <w:rFonts w:ascii="Times New Roman" w:hAnsi="Times New Roman"/>
        </w:rPr>
        <w:t xml:space="preserve">   </w:t>
      </w:r>
      <w:r w:rsidR="00B61AC3">
        <w:rPr>
          <w:rFonts w:ascii="Times New Roman" w:hAnsi="Times New Roman"/>
        </w:rPr>
        <w:t>Urząd Miasta i Gminy w 0sieku</w:t>
      </w:r>
      <w:r w:rsidR="00096078">
        <w:rPr>
          <w:rFonts w:ascii="Times New Roman" w:hAnsi="Times New Roman"/>
        </w:rPr>
        <w:t>, 28-221</w:t>
      </w:r>
      <w:r w:rsidRPr="001D39DF">
        <w:rPr>
          <w:rFonts w:ascii="Times New Roman" w:hAnsi="Times New Roman"/>
        </w:rPr>
        <w:t xml:space="preserve"> </w:t>
      </w:r>
      <w:r w:rsidR="00096078">
        <w:rPr>
          <w:rFonts w:ascii="Times New Roman" w:hAnsi="Times New Roman"/>
        </w:rPr>
        <w:t xml:space="preserve">0siek </w:t>
      </w:r>
      <w:r w:rsidRPr="001D39DF">
        <w:rPr>
          <w:rFonts w:ascii="Times New Roman" w:hAnsi="Times New Roman"/>
        </w:rPr>
        <w:t xml:space="preserve"> ul. </w:t>
      </w:r>
      <w:r w:rsidR="00096078">
        <w:rPr>
          <w:rFonts w:ascii="Times New Roman" w:hAnsi="Times New Roman"/>
        </w:rPr>
        <w:t>Rynek 1</w:t>
      </w:r>
      <w:r w:rsidRPr="001D39DF">
        <w:rPr>
          <w:rFonts w:ascii="Times New Roman" w:hAnsi="Times New Roman"/>
        </w:rPr>
        <w:t xml:space="preserve">,  </w:t>
      </w:r>
      <w:r w:rsidRPr="001D39DF">
        <w:rPr>
          <w:rFonts w:ascii="Times New Roman" w:hAnsi="Times New Roman"/>
        </w:rPr>
        <w:br/>
      </w:r>
      <w:r w:rsidR="00093320">
        <w:rPr>
          <w:rFonts w:ascii="Times New Roman" w:hAnsi="Times New Roman"/>
        </w:rPr>
        <w:t xml:space="preserve"> </w:t>
      </w:r>
      <w:r w:rsidR="008A1FF8">
        <w:rPr>
          <w:rFonts w:ascii="Times New Roman" w:hAnsi="Times New Roman"/>
        </w:rPr>
        <w:t xml:space="preserve"> </w:t>
      </w:r>
      <w:r w:rsidR="00BF6FCF" w:rsidRPr="001D39DF">
        <w:rPr>
          <w:rFonts w:ascii="Times New Roman" w:hAnsi="Times New Roman"/>
        </w:rPr>
        <w:t> </w:t>
      </w:r>
      <w:r w:rsidRPr="001D39DF">
        <w:rPr>
          <w:rFonts w:ascii="Times New Roman" w:hAnsi="Times New Roman"/>
        </w:rPr>
        <w:t xml:space="preserve">sala </w:t>
      </w:r>
      <w:r w:rsidR="00F449BC">
        <w:rPr>
          <w:rFonts w:ascii="Times New Roman" w:hAnsi="Times New Roman"/>
        </w:rPr>
        <w:t xml:space="preserve">narad pokój 102 </w:t>
      </w:r>
      <w:r w:rsidRPr="001D39DF">
        <w:rPr>
          <w:rFonts w:ascii="Times New Roman" w:hAnsi="Times New Roman"/>
        </w:rPr>
        <w:t xml:space="preserve"> </w:t>
      </w:r>
      <w:r w:rsidRPr="001D39DF">
        <w:rPr>
          <w:rFonts w:ascii="Times New Roman" w:hAnsi="Times New Roman"/>
          <w:spacing w:val="-3"/>
        </w:rPr>
        <w:t>w dniu</w:t>
      </w:r>
      <w:r w:rsidR="008E26BF" w:rsidRPr="001D39DF">
        <w:rPr>
          <w:rFonts w:ascii="Times New Roman" w:hAnsi="Times New Roman"/>
          <w:spacing w:val="-2"/>
        </w:rPr>
        <w:t>:</w:t>
      </w:r>
      <w:r w:rsidR="008E26BF" w:rsidRPr="001D39DF">
        <w:rPr>
          <w:rFonts w:ascii="Times New Roman" w:hAnsi="Times New Roman"/>
          <w:b/>
          <w:spacing w:val="-2"/>
        </w:rPr>
        <w:t xml:space="preserve">  </w:t>
      </w:r>
      <w:r w:rsidR="00417B10">
        <w:rPr>
          <w:rFonts w:ascii="Times New Roman" w:hAnsi="Times New Roman"/>
          <w:b/>
          <w:spacing w:val="-2"/>
          <w:u w:val="single"/>
        </w:rPr>
        <w:t>22.10.</w:t>
      </w:r>
      <w:r w:rsidR="00541ACF" w:rsidRPr="00541ACF">
        <w:rPr>
          <w:rFonts w:ascii="Times New Roman" w:hAnsi="Times New Roman"/>
          <w:b/>
          <w:u w:val="single"/>
        </w:rPr>
        <w:t>2014 r.</w:t>
      </w:r>
      <w:r w:rsidR="00541ACF" w:rsidRPr="001D39DF">
        <w:rPr>
          <w:rFonts w:ascii="Times New Roman" w:hAnsi="Times New Roman"/>
          <w:b/>
          <w:u w:val="single"/>
        </w:rPr>
        <w:t xml:space="preserve"> </w:t>
      </w:r>
      <w:r w:rsidR="00541ACF" w:rsidRPr="001D39DF">
        <w:rPr>
          <w:rFonts w:ascii="Times New Roman" w:hAnsi="Times New Roman"/>
          <w:b/>
          <w:spacing w:val="-2"/>
        </w:rPr>
        <w:t xml:space="preserve"> </w:t>
      </w:r>
      <w:r w:rsidR="008E26BF" w:rsidRPr="001D39DF">
        <w:rPr>
          <w:rFonts w:ascii="Times New Roman" w:hAnsi="Times New Roman"/>
          <w:b/>
          <w:spacing w:val="-2"/>
        </w:rPr>
        <w:t xml:space="preserve"> </w:t>
      </w:r>
      <w:r w:rsidR="00BF6FCF" w:rsidRPr="001D39DF">
        <w:rPr>
          <w:rFonts w:ascii="Times New Roman" w:hAnsi="Times New Roman"/>
          <w:b/>
          <w:bCs/>
          <w:spacing w:val="-2"/>
        </w:rPr>
        <w:t xml:space="preserve">o godz. </w:t>
      </w:r>
      <w:r w:rsidR="006C031E">
        <w:rPr>
          <w:rFonts w:ascii="Times New Roman" w:hAnsi="Times New Roman"/>
          <w:b/>
          <w:bCs/>
          <w:spacing w:val="-2"/>
        </w:rPr>
        <w:t>10:</w:t>
      </w:r>
      <w:r w:rsidR="00B911EE" w:rsidRPr="001D39DF">
        <w:rPr>
          <w:rFonts w:ascii="Times New Roman" w:hAnsi="Times New Roman"/>
          <w:b/>
          <w:bCs/>
          <w:spacing w:val="-2"/>
        </w:rPr>
        <w:t>30</w:t>
      </w:r>
      <w:r w:rsidR="00340792" w:rsidRPr="001D39DF">
        <w:rPr>
          <w:rFonts w:ascii="Times New Roman" w:hAnsi="Times New Roman"/>
          <w:b/>
          <w:bCs/>
          <w:spacing w:val="-2"/>
        </w:rPr>
        <w:t xml:space="preserve">  </w:t>
      </w:r>
    </w:p>
    <w:p w:rsidR="001647E6" w:rsidRPr="003C3727" w:rsidRDefault="001647E6" w:rsidP="00605DC5">
      <w:pPr>
        <w:shd w:val="clear" w:color="auto" w:fill="FFFFFF"/>
        <w:spacing w:line="276" w:lineRule="auto"/>
        <w:ind w:left="682" w:right="1613"/>
        <w:jc w:val="both"/>
        <w:rPr>
          <w:b/>
          <w:sz w:val="22"/>
          <w:szCs w:val="22"/>
        </w:rPr>
      </w:pPr>
      <w:r w:rsidRPr="003C3727">
        <w:rPr>
          <w:b/>
          <w:spacing w:val="-1"/>
          <w:sz w:val="22"/>
          <w:szCs w:val="22"/>
          <w:u w:val="single"/>
        </w:rPr>
        <w:t>Otwarcie ofert jest jawne</w:t>
      </w:r>
      <w:r w:rsidRPr="003C3727">
        <w:rPr>
          <w:b/>
          <w:spacing w:val="-1"/>
          <w:sz w:val="22"/>
          <w:szCs w:val="22"/>
        </w:rPr>
        <w:t>.</w:t>
      </w:r>
    </w:p>
    <w:p w:rsidR="001647E6" w:rsidRPr="001D39DF" w:rsidRDefault="001647E6" w:rsidP="00717EEE">
      <w:pPr>
        <w:pStyle w:val="Akapitzlist"/>
        <w:numPr>
          <w:ilvl w:val="0"/>
          <w:numId w:val="17"/>
        </w:numPr>
        <w:shd w:val="clear" w:color="auto" w:fill="FFFFFF"/>
        <w:tabs>
          <w:tab w:val="left" w:pos="336"/>
          <w:tab w:val="left" w:pos="1134"/>
        </w:tabs>
        <w:spacing w:after="0"/>
        <w:ind w:left="682"/>
        <w:jc w:val="both"/>
        <w:rPr>
          <w:rFonts w:ascii="Times New Roman" w:hAnsi="Times New Roman"/>
          <w:b/>
          <w:bCs/>
        </w:rPr>
      </w:pPr>
      <w:r w:rsidRPr="001D39DF">
        <w:rPr>
          <w:rFonts w:ascii="Times New Roman" w:hAnsi="Times New Roman"/>
        </w:rPr>
        <w:t>Bezpośrednio przed otwarciem ofert Zamawiający poda kwotę, jaką zamierza przeznaczyć na sfinansowanie przedmiotowego zamówienia.</w:t>
      </w:r>
    </w:p>
    <w:p w:rsidR="001647E6" w:rsidRPr="001D39DF" w:rsidRDefault="001647E6" w:rsidP="00717EEE">
      <w:pPr>
        <w:pStyle w:val="Akapitzlist"/>
        <w:numPr>
          <w:ilvl w:val="0"/>
          <w:numId w:val="17"/>
        </w:numPr>
        <w:shd w:val="clear" w:color="auto" w:fill="FFFFFF"/>
        <w:tabs>
          <w:tab w:val="left" w:pos="336"/>
          <w:tab w:val="left" w:pos="1134"/>
        </w:tabs>
        <w:spacing w:after="0"/>
        <w:ind w:left="682"/>
        <w:jc w:val="both"/>
        <w:rPr>
          <w:rFonts w:ascii="Times New Roman" w:hAnsi="Times New Roman"/>
          <w:b/>
          <w:bCs/>
        </w:rPr>
      </w:pPr>
      <w:r w:rsidRPr="001D39DF">
        <w:rPr>
          <w:rFonts w:ascii="Times New Roman" w:hAnsi="Times New Roman"/>
        </w:rPr>
        <w:t>Podczas</w:t>
      </w:r>
      <w:r w:rsidR="00346D24" w:rsidRPr="001D39DF">
        <w:rPr>
          <w:rFonts w:ascii="Times New Roman" w:hAnsi="Times New Roman"/>
        </w:rPr>
        <w:t xml:space="preserve"> o</w:t>
      </w:r>
      <w:r w:rsidRPr="001D39DF">
        <w:rPr>
          <w:rFonts w:ascii="Times New Roman" w:hAnsi="Times New Roman"/>
        </w:rPr>
        <w:t xml:space="preserve">twarcia ofert </w:t>
      </w:r>
      <w:r w:rsidR="00AF3A85" w:rsidRPr="001D39DF">
        <w:rPr>
          <w:rFonts w:ascii="Times New Roman" w:hAnsi="Times New Roman"/>
        </w:rPr>
        <w:t>Z</w:t>
      </w:r>
      <w:r w:rsidR="006A59D7" w:rsidRPr="001D39DF">
        <w:rPr>
          <w:rFonts w:ascii="Times New Roman" w:hAnsi="Times New Roman"/>
        </w:rPr>
        <w:t xml:space="preserve">amawiający poda nazwy (firmy) </w:t>
      </w:r>
      <w:r w:rsidRPr="001D39DF">
        <w:rPr>
          <w:rFonts w:ascii="Times New Roman" w:hAnsi="Times New Roman"/>
        </w:rPr>
        <w:t xml:space="preserve">oraz adresy </w:t>
      </w:r>
      <w:r w:rsidR="006A59D7" w:rsidRPr="001D39DF">
        <w:rPr>
          <w:rFonts w:ascii="Times New Roman" w:hAnsi="Times New Roman"/>
        </w:rPr>
        <w:t>W</w:t>
      </w:r>
      <w:r w:rsidRPr="001D39DF">
        <w:rPr>
          <w:rFonts w:ascii="Times New Roman" w:hAnsi="Times New Roman"/>
        </w:rPr>
        <w:t xml:space="preserve">ykonawców, </w:t>
      </w:r>
      <w:r w:rsidR="0026397A" w:rsidRPr="001D39DF">
        <w:rPr>
          <w:rFonts w:ascii="Times New Roman" w:hAnsi="Times New Roman"/>
        </w:rPr>
        <w:br/>
      </w:r>
      <w:r w:rsidRPr="001D39DF">
        <w:rPr>
          <w:rFonts w:ascii="Times New Roman" w:hAnsi="Times New Roman"/>
        </w:rPr>
        <w:t xml:space="preserve">a także informacje dotyczące ceny, terminu wykonania zamówienia, okresu gwarancji </w:t>
      </w:r>
      <w:r w:rsidR="006A59D7" w:rsidRPr="001D39DF">
        <w:rPr>
          <w:rFonts w:ascii="Times New Roman" w:hAnsi="Times New Roman"/>
        </w:rPr>
        <w:br/>
      </w:r>
      <w:r w:rsidRPr="001D39DF">
        <w:rPr>
          <w:rFonts w:ascii="Times New Roman" w:hAnsi="Times New Roman"/>
        </w:rPr>
        <w:t>i warunków płatności zawartych w ofertach.</w:t>
      </w:r>
    </w:p>
    <w:p w:rsidR="001647E6" w:rsidRPr="001D39DF" w:rsidRDefault="001647E6" w:rsidP="00717EEE">
      <w:pPr>
        <w:pStyle w:val="Akapitzlist"/>
        <w:numPr>
          <w:ilvl w:val="0"/>
          <w:numId w:val="17"/>
        </w:numPr>
        <w:shd w:val="clear" w:color="auto" w:fill="FFFFFF"/>
        <w:tabs>
          <w:tab w:val="left" w:pos="336"/>
          <w:tab w:val="left" w:pos="1134"/>
        </w:tabs>
        <w:spacing w:after="0"/>
        <w:ind w:left="682"/>
        <w:jc w:val="both"/>
        <w:rPr>
          <w:rFonts w:ascii="Times New Roman" w:hAnsi="Times New Roman"/>
          <w:b/>
          <w:bCs/>
        </w:rPr>
      </w:pPr>
      <w:r w:rsidRPr="001D39DF">
        <w:rPr>
          <w:rFonts w:ascii="Times New Roman" w:hAnsi="Times New Roman"/>
        </w:rPr>
        <w:t xml:space="preserve">W przypadku, gdy oferent nie był obecny przy otwarciu ofert, na jego wniosek </w:t>
      </w:r>
      <w:r w:rsidR="00AF3A85" w:rsidRPr="001D39DF">
        <w:rPr>
          <w:rFonts w:ascii="Times New Roman" w:hAnsi="Times New Roman"/>
        </w:rPr>
        <w:t>Z</w:t>
      </w:r>
      <w:r w:rsidRPr="001D39DF">
        <w:rPr>
          <w:rFonts w:ascii="Times New Roman" w:hAnsi="Times New Roman"/>
        </w:rPr>
        <w:t xml:space="preserve">amawiający prześle mu informację, o których mowa w art. 86 ust. 3 i 4 - </w:t>
      </w:r>
      <w:proofErr w:type="spellStart"/>
      <w:r w:rsidRPr="001D39DF">
        <w:rPr>
          <w:rFonts w:ascii="Times New Roman" w:hAnsi="Times New Roman"/>
        </w:rPr>
        <w:t>Pzp</w:t>
      </w:r>
      <w:proofErr w:type="spellEnd"/>
      <w:r w:rsidRPr="001D39DF">
        <w:rPr>
          <w:rFonts w:ascii="Times New Roman" w:hAnsi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4"/>
      </w:tblGrid>
      <w:tr w:rsidR="005F1EB5" w:rsidRPr="001D39DF" w:rsidTr="005F1EB5"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F1EB5" w:rsidRPr="001D39DF" w:rsidRDefault="005F1EB5" w:rsidP="0084406C">
            <w:pPr>
              <w:tabs>
                <w:tab w:val="left" w:pos="336"/>
                <w:tab w:val="left" w:pos="1134"/>
              </w:tabs>
              <w:spacing w:line="276" w:lineRule="auto"/>
              <w:jc w:val="both"/>
              <w:rPr>
                <w:b/>
                <w:bCs/>
                <w:spacing w:val="-2"/>
              </w:rPr>
            </w:pPr>
            <w:r w:rsidRPr="001D39DF">
              <w:rPr>
                <w:b/>
                <w:spacing w:val="-16"/>
                <w:sz w:val="22"/>
                <w:szCs w:val="22"/>
              </w:rPr>
              <w:t>X</w:t>
            </w:r>
            <w:r w:rsidR="00B45CBA">
              <w:rPr>
                <w:b/>
                <w:spacing w:val="-16"/>
                <w:sz w:val="22"/>
                <w:szCs w:val="22"/>
              </w:rPr>
              <w:t>I</w:t>
            </w:r>
            <w:r w:rsidRPr="001D39DF">
              <w:rPr>
                <w:b/>
                <w:spacing w:val="-16"/>
                <w:sz w:val="22"/>
                <w:szCs w:val="22"/>
              </w:rPr>
              <w:t>X.</w:t>
            </w:r>
            <w:r w:rsidRPr="001D39DF">
              <w:rPr>
                <w:sz w:val="22"/>
                <w:szCs w:val="22"/>
              </w:rPr>
              <w:t xml:space="preserve">  </w:t>
            </w:r>
            <w:r w:rsidRPr="001D39DF">
              <w:rPr>
                <w:b/>
                <w:bCs/>
                <w:spacing w:val="-1"/>
                <w:sz w:val="22"/>
                <w:szCs w:val="22"/>
              </w:rPr>
              <w:t>Opis sposobu obliczenia ceny</w:t>
            </w:r>
            <w:r w:rsidRPr="001D39DF">
              <w:rPr>
                <w:spacing w:val="2"/>
                <w:sz w:val="22"/>
                <w:szCs w:val="22"/>
              </w:rPr>
              <w:t xml:space="preserve">       </w:t>
            </w:r>
          </w:p>
        </w:tc>
      </w:tr>
    </w:tbl>
    <w:p w:rsidR="006A6073" w:rsidRDefault="00F449BC" w:rsidP="006A6073">
      <w:pPr>
        <w:pStyle w:val="Default"/>
        <w:rPr>
          <w:color w:val="auto"/>
          <w:sz w:val="22"/>
          <w:szCs w:val="22"/>
        </w:rPr>
      </w:pPr>
      <w:r w:rsidRPr="00F449BC">
        <w:rPr>
          <w:color w:val="auto"/>
          <w:sz w:val="22"/>
          <w:szCs w:val="22"/>
        </w:rPr>
        <w:t>1.</w:t>
      </w:r>
      <w:r w:rsidRPr="004B3A17">
        <w:rPr>
          <w:b/>
          <w:color w:val="auto"/>
          <w:sz w:val="22"/>
          <w:szCs w:val="22"/>
        </w:rPr>
        <w:t>Cenę należy określić według indywidualnej wyceny Wykonawcy na podstawie zakresu przedmiotu</w:t>
      </w:r>
      <w:r>
        <w:rPr>
          <w:color w:val="auto"/>
          <w:sz w:val="22"/>
          <w:szCs w:val="22"/>
        </w:rPr>
        <w:t xml:space="preserve"> zamówienia .W formularzy oferty należy określić wszystkie wartości niezbędne do realizacji przedmiotu zamówienia. Cena oferty winna uwzględniać wszystkie obowiązujące w Polsce</w:t>
      </w:r>
      <w:r w:rsidR="005877A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podatki , łącznie z podatkiem VAT</w:t>
      </w:r>
      <w:r w:rsidR="005877AA">
        <w:rPr>
          <w:color w:val="auto"/>
          <w:sz w:val="22"/>
          <w:szCs w:val="22"/>
        </w:rPr>
        <w:t xml:space="preserve"> </w:t>
      </w:r>
      <w:r w:rsidR="009E4A62">
        <w:rPr>
          <w:color w:val="auto"/>
          <w:sz w:val="22"/>
          <w:szCs w:val="22"/>
        </w:rPr>
        <w:t>oraz wszelkie inne opłaty związane z wykonywaniem usługi. Wszystkie ceny należy podać w walucie obowiązującej na terytor</w:t>
      </w:r>
      <w:r w:rsidR="002D1078">
        <w:rPr>
          <w:color w:val="auto"/>
          <w:sz w:val="22"/>
          <w:szCs w:val="22"/>
        </w:rPr>
        <w:t xml:space="preserve">ium Rzeczpospolitej Polskiej tj. </w:t>
      </w:r>
      <w:r w:rsidR="009E4A62">
        <w:rPr>
          <w:color w:val="auto"/>
          <w:sz w:val="22"/>
          <w:szCs w:val="22"/>
        </w:rPr>
        <w:t>PLN. Ceny jednostkowe należy podać z dokładnością do 1 grosza , wysokość oprocentowania do 2 miejsc po przecinku.</w:t>
      </w:r>
    </w:p>
    <w:p w:rsidR="009E4A62" w:rsidRPr="004B3A17" w:rsidRDefault="009E4A62" w:rsidP="006A6073">
      <w:pPr>
        <w:pStyle w:val="Default"/>
        <w:rPr>
          <w:b/>
          <w:color w:val="auto"/>
          <w:sz w:val="22"/>
          <w:szCs w:val="22"/>
        </w:rPr>
      </w:pPr>
      <w:r w:rsidRPr="004B3A17">
        <w:rPr>
          <w:b/>
          <w:color w:val="auto"/>
          <w:sz w:val="22"/>
          <w:szCs w:val="22"/>
        </w:rPr>
        <w:t>2.Przy ustaleniu ceny na realizację przedmiotu zamówienia Wykonawcy podają kwotowo wysokość :</w:t>
      </w:r>
    </w:p>
    <w:p w:rsidR="009E4A62" w:rsidRDefault="009E4A62" w:rsidP="006A607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-jednorazowej opłaty za otwarcie rachunku bankowego;</w:t>
      </w:r>
    </w:p>
    <w:p w:rsidR="009E4A62" w:rsidRDefault="009E4A62" w:rsidP="006A607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-miesięcznej opłaty za prowadzenie rachunku podstawowego;</w:t>
      </w:r>
    </w:p>
    <w:p w:rsidR="009E4A62" w:rsidRDefault="009E4A62" w:rsidP="006A607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-miesięcznej opłaty za prowadzenie rachunku pomocniczego;</w:t>
      </w:r>
    </w:p>
    <w:p w:rsidR="009E4A62" w:rsidRDefault="009E4A62" w:rsidP="006A607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-opłaty za wykonanie 1 szt. przelewu elektronicznego;</w:t>
      </w:r>
    </w:p>
    <w:p w:rsidR="009E4A62" w:rsidRDefault="009E4A62" w:rsidP="006A607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-opłaty za wykonanie 1 szt. przelewu papierowego;</w:t>
      </w:r>
    </w:p>
    <w:p w:rsidR="009E4A62" w:rsidRDefault="009E4A62" w:rsidP="006A607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-opłaty za korzystanie z bankowości elektronicznej.</w:t>
      </w:r>
    </w:p>
    <w:p w:rsidR="009E4A62" w:rsidRPr="004B3A17" w:rsidRDefault="009E4A62" w:rsidP="006A6073">
      <w:pPr>
        <w:pStyle w:val="Default"/>
        <w:rPr>
          <w:b/>
          <w:color w:val="auto"/>
          <w:sz w:val="22"/>
          <w:szCs w:val="22"/>
        </w:rPr>
      </w:pPr>
      <w:r w:rsidRPr="004B3A17">
        <w:rPr>
          <w:b/>
          <w:color w:val="auto"/>
          <w:sz w:val="22"/>
          <w:szCs w:val="22"/>
        </w:rPr>
        <w:t>3.Skalkulowane ceny jednostkowe na poziomie,,0” zamawiający traktować będzie , jako brak opłaty za opisaną usługę.</w:t>
      </w:r>
    </w:p>
    <w:p w:rsidR="009E4A62" w:rsidRPr="004B3A17" w:rsidRDefault="009E4A62" w:rsidP="006A6073">
      <w:pPr>
        <w:pStyle w:val="Default"/>
        <w:rPr>
          <w:b/>
          <w:color w:val="auto"/>
          <w:sz w:val="22"/>
          <w:szCs w:val="22"/>
        </w:rPr>
      </w:pPr>
      <w:r w:rsidRPr="004B3A17">
        <w:rPr>
          <w:b/>
          <w:color w:val="auto"/>
          <w:sz w:val="22"/>
          <w:szCs w:val="22"/>
        </w:rPr>
        <w:t>4.W formularzu ofertowym należy podać ceny jednostkowe za poszczególne rodzaje świadczonych usług oraz ceny całkowite uwzględniające ilości usług oraz okres ich świadczenia.</w:t>
      </w:r>
    </w:p>
    <w:p w:rsidR="009E4A62" w:rsidRPr="004B3A17" w:rsidRDefault="009E4A62" w:rsidP="006A6073">
      <w:pPr>
        <w:pStyle w:val="Default"/>
        <w:rPr>
          <w:b/>
          <w:color w:val="auto"/>
          <w:sz w:val="22"/>
          <w:szCs w:val="22"/>
        </w:rPr>
      </w:pPr>
      <w:r w:rsidRPr="004B3A17">
        <w:rPr>
          <w:b/>
          <w:color w:val="auto"/>
          <w:sz w:val="22"/>
          <w:szCs w:val="22"/>
        </w:rPr>
        <w:t>5.Łączna kwota ( cena oferty)posłuży Zamawiającemu do dokonania oceny ofert w kryterium oceny.</w:t>
      </w:r>
    </w:p>
    <w:p w:rsidR="009E4A62" w:rsidRPr="004B3A17" w:rsidRDefault="009E4A62" w:rsidP="006A6073">
      <w:pPr>
        <w:pStyle w:val="Default"/>
        <w:rPr>
          <w:b/>
          <w:color w:val="auto"/>
          <w:sz w:val="22"/>
          <w:szCs w:val="22"/>
        </w:rPr>
      </w:pPr>
      <w:r w:rsidRPr="004B3A17">
        <w:rPr>
          <w:b/>
          <w:color w:val="auto"/>
          <w:sz w:val="22"/>
          <w:szCs w:val="22"/>
        </w:rPr>
        <w:t>6.Ceny jednostkowe , oraz łączna kwota oferty winny być wyrażone cyframi w złotych polskich , z dokładnością do dwóch miejsc po przecinku. Kwota oferty winna być dodatkowo wyrażona słownie.</w:t>
      </w:r>
    </w:p>
    <w:p w:rsidR="009E4A62" w:rsidRPr="004B3A17" w:rsidRDefault="009E4A62" w:rsidP="006A6073">
      <w:pPr>
        <w:pStyle w:val="Default"/>
        <w:rPr>
          <w:b/>
          <w:color w:val="auto"/>
          <w:sz w:val="22"/>
          <w:szCs w:val="22"/>
        </w:rPr>
      </w:pPr>
      <w:r w:rsidRPr="004B3A17">
        <w:rPr>
          <w:b/>
          <w:color w:val="auto"/>
          <w:sz w:val="22"/>
          <w:szCs w:val="22"/>
        </w:rPr>
        <w:t xml:space="preserve">7.Cena oferty i ceny jednostkowe podane przez Wykonawcę </w:t>
      </w:r>
      <w:r w:rsidR="00CC01A2" w:rsidRPr="004B3A17">
        <w:rPr>
          <w:b/>
          <w:color w:val="auto"/>
          <w:sz w:val="22"/>
          <w:szCs w:val="22"/>
        </w:rPr>
        <w:t>nie będą podczas wykonywaniu umowy podlegały waloryzacji na niekorzyść Zamawiającego.</w:t>
      </w:r>
    </w:p>
    <w:p w:rsidR="00CC01A2" w:rsidRPr="004B3A17" w:rsidRDefault="00CC01A2" w:rsidP="006A6073">
      <w:pPr>
        <w:pStyle w:val="Default"/>
        <w:rPr>
          <w:b/>
          <w:color w:val="auto"/>
          <w:sz w:val="22"/>
          <w:szCs w:val="22"/>
        </w:rPr>
      </w:pPr>
      <w:r w:rsidRPr="004B3A17">
        <w:rPr>
          <w:b/>
          <w:color w:val="auto"/>
          <w:sz w:val="22"/>
          <w:szCs w:val="22"/>
        </w:rPr>
        <w:t>8.Zamawiający poprawia w ofercie:</w:t>
      </w:r>
    </w:p>
    <w:p w:rsidR="00CC01A2" w:rsidRPr="004B3A17" w:rsidRDefault="00CC01A2" w:rsidP="006A6073">
      <w:pPr>
        <w:pStyle w:val="Default"/>
        <w:rPr>
          <w:b/>
          <w:color w:val="auto"/>
          <w:sz w:val="22"/>
          <w:szCs w:val="22"/>
        </w:rPr>
      </w:pPr>
      <w:r w:rsidRPr="004B3A17">
        <w:rPr>
          <w:b/>
          <w:color w:val="auto"/>
          <w:sz w:val="22"/>
          <w:szCs w:val="22"/>
        </w:rPr>
        <w:t>8.1.oczywiste omułki pisarskie;</w:t>
      </w:r>
    </w:p>
    <w:p w:rsidR="00CC01A2" w:rsidRPr="004B3A17" w:rsidRDefault="00CC01A2" w:rsidP="006A6073">
      <w:pPr>
        <w:pStyle w:val="Default"/>
        <w:rPr>
          <w:b/>
          <w:color w:val="auto"/>
          <w:sz w:val="22"/>
          <w:szCs w:val="22"/>
        </w:rPr>
      </w:pPr>
      <w:r w:rsidRPr="004B3A17">
        <w:rPr>
          <w:b/>
          <w:color w:val="auto"/>
          <w:sz w:val="22"/>
          <w:szCs w:val="22"/>
        </w:rPr>
        <w:t>8.2.oczywiste omyłki rachunkowe , z uwzględnieniem konsekwencji rachunkowych dokonanych poprawek;</w:t>
      </w:r>
    </w:p>
    <w:p w:rsidR="00CC01A2" w:rsidRDefault="00CC01A2" w:rsidP="006A6073">
      <w:pPr>
        <w:pStyle w:val="Default"/>
        <w:rPr>
          <w:color w:val="auto"/>
          <w:sz w:val="22"/>
          <w:szCs w:val="22"/>
        </w:rPr>
      </w:pPr>
      <w:r w:rsidRPr="004B3A17">
        <w:rPr>
          <w:b/>
          <w:color w:val="auto"/>
          <w:sz w:val="22"/>
          <w:szCs w:val="22"/>
        </w:rPr>
        <w:t>8.3.inne omyłki polegające</w:t>
      </w:r>
      <w:r>
        <w:rPr>
          <w:color w:val="auto"/>
          <w:sz w:val="22"/>
          <w:szCs w:val="22"/>
        </w:rPr>
        <w:t xml:space="preserve"> na niezgodności oferty ze specyfikacją istotnych warunków zamówienia , nie powodujące istotnych zmian w treści oferty, niezwłocznie zawiadamiając Wykonawcę , którego oferta została poprawiona.</w:t>
      </w:r>
    </w:p>
    <w:p w:rsidR="00CC01A2" w:rsidRPr="004B3A17" w:rsidRDefault="00CC01A2" w:rsidP="006A6073">
      <w:pPr>
        <w:pStyle w:val="Default"/>
        <w:rPr>
          <w:b/>
          <w:color w:val="auto"/>
          <w:sz w:val="22"/>
          <w:szCs w:val="22"/>
        </w:rPr>
      </w:pPr>
      <w:r w:rsidRPr="004B3A17">
        <w:rPr>
          <w:b/>
          <w:color w:val="auto"/>
          <w:sz w:val="22"/>
          <w:szCs w:val="22"/>
        </w:rPr>
        <w:lastRenderedPageBreak/>
        <w:t>9.Wzór oferty został przygotowany z uwzględnieniem wyceny usług dla wszystkich jednostek organizacyjnych Gminy 0siek.</w:t>
      </w:r>
    </w:p>
    <w:p w:rsidR="00CC01A2" w:rsidRDefault="00CC01A2" w:rsidP="006A6073">
      <w:pPr>
        <w:pStyle w:val="Default"/>
        <w:rPr>
          <w:color w:val="auto"/>
          <w:sz w:val="22"/>
          <w:szCs w:val="22"/>
        </w:rPr>
      </w:pPr>
      <w:r w:rsidRPr="004B3A17">
        <w:rPr>
          <w:b/>
          <w:color w:val="auto"/>
          <w:sz w:val="22"/>
          <w:szCs w:val="22"/>
        </w:rPr>
        <w:t>10.Wykonawca może na piśmie nie wyrazić zgody</w:t>
      </w:r>
      <w:r>
        <w:rPr>
          <w:color w:val="auto"/>
          <w:sz w:val="22"/>
          <w:szCs w:val="22"/>
        </w:rPr>
        <w:t xml:space="preserve"> na poprawienie omyłki , o której mowa w art.87 ust.2 pkt 3 ustawy w terminie 3 dni od dnia doręczenia zawiadomienia o poprawieniu omyłki. W takim przypadku Zamawiający odrzuci ofertę zawierającą omyłkę zgodnie z art.89 ust.1 pkt 7  ustawy </w:t>
      </w:r>
      <w:proofErr w:type="spellStart"/>
      <w:r>
        <w:rPr>
          <w:color w:val="auto"/>
          <w:sz w:val="22"/>
          <w:szCs w:val="22"/>
        </w:rPr>
        <w:t>pzp</w:t>
      </w:r>
      <w:proofErr w:type="spellEnd"/>
      <w:r>
        <w:rPr>
          <w:color w:val="auto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50"/>
      </w:tblGrid>
      <w:tr w:rsidR="001647E6" w:rsidRPr="001D39DF" w:rsidTr="00A71B3D"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647E6" w:rsidRPr="001D39DF" w:rsidRDefault="001647E6" w:rsidP="0091360F">
            <w:pPr>
              <w:widowControl/>
              <w:tabs>
                <w:tab w:val="left" w:pos="710"/>
              </w:tabs>
              <w:spacing w:line="276" w:lineRule="auto"/>
              <w:jc w:val="both"/>
              <w:rPr>
                <w:b/>
                <w:bCs/>
                <w:spacing w:val="-1"/>
                <w:sz w:val="22"/>
                <w:szCs w:val="22"/>
              </w:rPr>
            </w:pPr>
            <w:r w:rsidRPr="001D39DF">
              <w:rPr>
                <w:b/>
                <w:spacing w:val="-8"/>
                <w:sz w:val="22"/>
                <w:szCs w:val="22"/>
              </w:rPr>
              <w:t>XX</w:t>
            </w:r>
            <w:r w:rsidRPr="001D39DF">
              <w:rPr>
                <w:spacing w:val="-8"/>
                <w:sz w:val="22"/>
                <w:szCs w:val="22"/>
              </w:rPr>
              <w:t>.</w:t>
            </w:r>
            <w:r w:rsidRPr="001D39DF">
              <w:rPr>
                <w:sz w:val="22"/>
                <w:szCs w:val="22"/>
              </w:rPr>
              <w:t xml:space="preserve"> </w:t>
            </w:r>
            <w:r w:rsidR="0091360F">
              <w:rPr>
                <w:sz w:val="22"/>
                <w:szCs w:val="22"/>
              </w:rPr>
              <w:t xml:space="preserve">  </w:t>
            </w:r>
            <w:r w:rsidRPr="001D39DF">
              <w:rPr>
                <w:b/>
                <w:bCs/>
                <w:spacing w:val="-1"/>
                <w:sz w:val="22"/>
                <w:szCs w:val="22"/>
              </w:rPr>
              <w:t>Kryteria i sposób oceny ofert</w:t>
            </w:r>
          </w:p>
        </w:tc>
      </w:tr>
    </w:tbl>
    <w:p w:rsidR="00B45CBA" w:rsidRPr="00211FCE" w:rsidRDefault="00B45CBA" w:rsidP="00B45CBA">
      <w:pPr>
        <w:shd w:val="clear" w:color="auto" w:fill="FFFFFF"/>
        <w:tabs>
          <w:tab w:val="left" w:pos="426"/>
        </w:tabs>
        <w:spacing w:line="250" w:lineRule="exact"/>
        <w:jc w:val="both"/>
        <w:rPr>
          <w:b/>
          <w:color w:val="000000"/>
          <w:sz w:val="22"/>
          <w:szCs w:val="22"/>
        </w:rPr>
      </w:pPr>
      <w:r w:rsidRPr="00211FCE">
        <w:rPr>
          <w:b/>
          <w:color w:val="000000"/>
          <w:sz w:val="22"/>
          <w:szCs w:val="22"/>
        </w:rPr>
        <w:t>1.Przy wyborze oferty Zamawiający będzie się kierował następującymi kryteriami:</w:t>
      </w:r>
    </w:p>
    <w:p w:rsidR="00B45CBA" w:rsidRPr="00211FCE" w:rsidRDefault="00B45CBA" w:rsidP="00B45CBA">
      <w:pPr>
        <w:shd w:val="clear" w:color="auto" w:fill="FFFFFF"/>
        <w:tabs>
          <w:tab w:val="left" w:pos="426"/>
        </w:tabs>
        <w:spacing w:line="250" w:lineRule="exact"/>
        <w:jc w:val="both"/>
        <w:rPr>
          <w:b/>
          <w:color w:val="000000"/>
          <w:sz w:val="22"/>
          <w:szCs w:val="22"/>
        </w:rPr>
      </w:pPr>
      <w:r w:rsidRPr="00211FCE">
        <w:rPr>
          <w:b/>
          <w:color w:val="000000"/>
          <w:sz w:val="22"/>
          <w:szCs w:val="22"/>
        </w:rPr>
        <w:t>-cena ofert -70 %;</w:t>
      </w:r>
    </w:p>
    <w:p w:rsidR="00B45CBA" w:rsidRPr="00211FCE" w:rsidRDefault="00B45CBA" w:rsidP="00B45CBA">
      <w:pPr>
        <w:shd w:val="clear" w:color="auto" w:fill="FFFFFF"/>
        <w:tabs>
          <w:tab w:val="left" w:pos="426"/>
        </w:tabs>
        <w:spacing w:line="250" w:lineRule="exact"/>
        <w:jc w:val="both"/>
        <w:rPr>
          <w:b/>
          <w:color w:val="000000"/>
          <w:sz w:val="22"/>
          <w:szCs w:val="22"/>
        </w:rPr>
      </w:pPr>
      <w:r w:rsidRPr="00211FCE">
        <w:rPr>
          <w:b/>
          <w:color w:val="000000"/>
          <w:sz w:val="22"/>
          <w:szCs w:val="22"/>
        </w:rPr>
        <w:t>-oprocentowanie środków na rachunkach bieżących i pomocniczych – 25 %;</w:t>
      </w:r>
    </w:p>
    <w:p w:rsidR="00B45CBA" w:rsidRPr="00211FCE" w:rsidRDefault="00B45CBA" w:rsidP="00B45CBA">
      <w:pPr>
        <w:shd w:val="clear" w:color="auto" w:fill="FFFFFF"/>
        <w:tabs>
          <w:tab w:val="left" w:pos="426"/>
        </w:tabs>
        <w:spacing w:line="250" w:lineRule="exact"/>
        <w:jc w:val="both"/>
        <w:rPr>
          <w:b/>
          <w:color w:val="000000"/>
          <w:sz w:val="22"/>
          <w:szCs w:val="22"/>
        </w:rPr>
      </w:pPr>
      <w:r w:rsidRPr="00211FCE">
        <w:rPr>
          <w:b/>
          <w:color w:val="000000"/>
          <w:sz w:val="22"/>
          <w:szCs w:val="22"/>
        </w:rPr>
        <w:t>-oprocentowanie kredytu w rachunku bieżącym – 5 %.</w:t>
      </w:r>
    </w:p>
    <w:p w:rsidR="003C3727" w:rsidRPr="00211FCE" w:rsidRDefault="003C3727" w:rsidP="00A62DC0">
      <w:pPr>
        <w:shd w:val="clear" w:color="auto" w:fill="FFFFFF"/>
        <w:tabs>
          <w:tab w:val="left" w:pos="426"/>
        </w:tabs>
        <w:spacing w:line="250" w:lineRule="exact"/>
        <w:ind w:firstLine="708"/>
        <w:jc w:val="both"/>
        <w:rPr>
          <w:b/>
          <w:color w:val="000000"/>
          <w:sz w:val="22"/>
          <w:szCs w:val="22"/>
        </w:rPr>
      </w:pPr>
    </w:p>
    <w:p w:rsidR="00B45CBA" w:rsidRPr="00211FCE" w:rsidRDefault="00B45CBA" w:rsidP="00B45CBA">
      <w:pPr>
        <w:shd w:val="clear" w:color="auto" w:fill="FFFFFF"/>
        <w:tabs>
          <w:tab w:val="left" w:pos="426"/>
        </w:tabs>
        <w:spacing w:line="250" w:lineRule="exact"/>
        <w:jc w:val="both"/>
        <w:rPr>
          <w:color w:val="000000"/>
          <w:sz w:val="22"/>
          <w:szCs w:val="22"/>
        </w:rPr>
      </w:pPr>
      <w:r w:rsidRPr="00211FCE">
        <w:rPr>
          <w:color w:val="000000"/>
          <w:sz w:val="22"/>
          <w:szCs w:val="22"/>
        </w:rPr>
        <w:t>2.0cena ofert będzie się odbywała wg następujących zasad :</w:t>
      </w:r>
    </w:p>
    <w:p w:rsidR="003D33AF" w:rsidRPr="00211FCE" w:rsidRDefault="003D33AF" w:rsidP="00B45CBA">
      <w:pPr>
        <w:shd w:val="clear" w:color="auto" w:fill="FFFFFF"/>
        <w:tabs>
          <w:tab w:val="left" w:pos="426"/>
        </w:tabs>
        <w:spacing w:line="250" w:lineRule="exact"/>
        <w:jc w:val="both"/>
        <w:rPr>
          <w:color w:val="000000"/>
          <w:sz w:val="22"/>
          <w:szCs w:val="22"/>
        </w:rPr>
      </w:pPr>
      <w:r w:rsidRPr="00211FCE">
        <w:rPr>
          <w:color w:val="000000"/>
          <w:sz w:val="22"/>
          <w:szCs w:val="22"/>
        </w:rPr>
        <w:t>-W kryterium ,,cena”(</w:t>
      </w:r>
      <w:proofErr w:type="spellStart"/>
      <w:r w:rsidRPr="00211FCE">
        <w:rPr>
          <w:color w:val="000000"/>
          <w:sz w:val="22"/>
          <w:szCs w:val="22"/>
        </w:rPr>
        <w:t>Kc</w:t>
      </w:r>
      <w:proofErr w:type="spellEnd"/>
      <w:r w:rsidRPr="00211FCE">
        <w:rPr>
          <w:color w:val="000000"/>
          <w:sz w:val="22"/>
          <w:szCs w:val="22"/>
        </w:rPr>
        <w:t>)Komisja Przetargowa dokona oceny punktowej każdej z ofert zgodnie z formułą:</w:t>
      </w:r>
    </w:p>
    <w:p w:rsidR="003D33AF" w:rsidRPr="00211FCE" w:rsidRDefault="003D33AF" w:rsidP="00B45CBA">
      <w:pPr>
        <w:shd w:val="clear" w:color="auto" w:fill="FFFFFF"/>
        <w:tabs>
          <w:tab w:val="left" w:pos="426"/>
        </w:tabs>
        <w:spacing w:line="250" w:lineRule="exact"/>
        <w:jc w:val="both"/>
        <w:rPr>
          <w:b/>
          <w:color w:val="000000"/>
          <w:sz w:val="22"/>
          <w:szCs w:val="22"/>
        </w:rPr>
      </w:pPr>
      <w:proofErr w:type="spellStart"/>
      <w:r w:rsidRPr="00211FCE">
        <w:rPr>
          <w:b/>
          <w:color w:val="000000"/>
          <w:sz w:val="22"/>
          <w:szCs w:val="22"/>
        </w:rPr>
        <w:t>Kc</w:t>
      </w:r>
      <w:proofErr w:type="spellEnd"/>
      <w:r w:rsidRPr="00211FCE">
        <w:rPr>
          <w:b/>
          <w:color w:val="000000"/>
          <w:sz w:val="22"/>
          <w:szCs w:val="22"/>
        </w:rPr>
        <w:t>=cena najniższa/cena oferty badanej  pkt x70 %</w:t>
      </w:r>
      <w:r w:rsidR="00211FCE">
        <w:rPr>
          <w:b/>
          <w:color w:val="000000"/>
          <w:sz w:val="22"/>
          <w:szCs w:val="22"/>
        </w:rPr>
        <w:t xml:space="preserve"> </w:t>
      </w:r>
      <w:r w:rsidRPr="00211FCE">
        <w:rPr>
          <w:b/>
          <w:color w:val="000000"/>
          <w:sz w:val="22"/>
          <w:szCs w:val="22"/>
        </w:rPr>
        <w:t>x</w:t>
      </w:r>
      <w:r w:rsidR="00211FCE">
        <w:rPr>
          <w:b/>
          <w:color w:val="000000"/>
          <w:sz w:val="22"/>
          <w:szCs w:val="22"/>
        </w:rPr>
        <w:t xml:space="preserve"> </w:t>
      </w:r>
      <w:r w:rsidRPr="00211FCE">
        <w:rPr>
          <w:b/>
          <w:color w:val="000000"/>
          <w:sz w:val="22"/>
          <w:szCs w:val="22"/>
        </w:rPr>
        <w:t xml:space="preserve">100 </w:t>
      </w:r>
    </w:p>
    <w:p w:rsidR="00B45CBA" w:rsidRPr="00211FCE" w:rsidRDefault="003D33AF" w:rsidP="00B45CBA">
      <w:pPr>
        <w:shd w:val="clear" w:color="auto" w:fill="FFFFFF"/>
        <w:tabs>
          <w:tab w:val="left" w:pos="426"/>
        </w:tabs>
        <w:spacing w:line="250" w:lineRule="exact"/>
        <w:jc w:val="both"/>
        <w:rPr>
          <w:color w:val="000000"/>
          <w:sz w:val="22"/>
          <w:szCs w:val="22"/>
        </w:rPr>
      </w:pPr>
      <w:r w:rsidRPr="00211FCE">
        <w:rPr>
          <w:color w:val="000000"/>
          <w:sz w:val="22"/>
          <w:szCs w:val="22"/>
        </w:rPr>
        <w:t>-W kryterium ,,oprocentowanie środków na rachunkach bieżących i pomocniczych”( Ko)Komisja przetargowa dokona oceny punktowej każdej z ofert zgodnie z formułą:</w:t>
      </w:r>
    </w:p>
    <w:p w:rsidR="003D33AF" w:rsidRPr="00211FCE" w:rsidRDefault="003D33AF" w:rsidP="00B45CBA">
      <w:pPr>
        <w:shd w:val="clear" w:color="auto" w:fill="FFFFFF"/>
        <w:tabs>
          <w:tab w:val="left" w:pos="426"/>
        </w:tabs>
        <w:spacing w:line="250" w:lineRule="exact"/>
        <w:jc w:val="both"/>
        <w:rPr>
          <w:b/>
          <w:color w:val="000000"/>
          <w:sz w:val="22"/>
          <w:szCs w:val="22"/>
        </w:rPr>
      </w:pPr>
      <w:r w:rsidRPr="00211FCE">
        <w:rPr>
          <w:b/>
          <w:color w:val="000000"/>
          <w:sz w:val="22"/>
          <w:szCs w:val="22"/>
        </w:rPr>
        <w:t>Ko=oprocentowanie badanej oferty/oprocentowanie najwyższe x100 pkt x</w:t>
      </w:r>
      <w:r w:rsidR="00211FCE">
        <w:rPr>
          <w:b/>
          <w:color w:val="000000"/>
          <w:sz w:val="22"/>
          <w:szCs w:val="22"/>
        </w:rPr>
        <w:t xml:space="preserve"> </w:t>
      </w:r>
      <w:r w:rsidRPr="00211FCE">
        <w:rPr>
          <w:b/>
          <w:color w:val="000000"/>
          <w:sz w:val="22"/>
          <w:szCs w:val="22"/>
        </w:rPr>
        <w:t>25 %</w:t>
      </w:r>
    </w:p>
    <w:p w:rsidR="003D33AF" w:rsidRPr="00211FCE" w:rsidRDefault="003D33AF" w:rsidP="00B45CBA">
      <w:pPr>
        <w:shd w:val="clear" w:color="auto" w:fill="FFFFFF"/>
        <w:tabs>
          <w:tab w:val="left" w:pos="426"/>
        </w:tabs>
        <w:spacing w:line="250" w:lineRule="exact"/>
        <w:jc w:val="both"/>
        <w:rPr>
          <w:color w:val="000000"/>
          <w:sz w:val="22"/>
          <w:szCs w:val="22"/>
        </w:rPr>
      </w:pPr>
      <w:r w:rsidRPr="00211FCE">
        <w:rPr>
          <w:b/>
          <w:color w:val="000000"/>
          <w:sz w:val="22"/>
          <w:szCs w:val="22"/>
        </w:rPr>
        <w:t>-</w:t>
      </w:r>
      <w:r w:rsidRPr="00211FCE">
        <w:rPr>
          <w:color w:val="000000"/>
          <w:sz w:val="22"/>
          <w:szCs w:val="22"/>
        </w:rPr>
        <w:t>W kryterium ,,oprocentowanie kredytu w rachunku bieżącym” (Kk) Komisja przetargowa dokona oceny punktowej każdej z ofert zgodnie z formułą :</w:t>
      </w:r>
    </w:p>
    <w:p w:rsidR="003D33AF" w:rsidRPr="00211FCE" w:rsidRDefault="003D33AF" w:rsidP="00B45CBA">
      <w:pPr>
        <w:shd w:val="clear" w:color="auto" w:fill="FFFFFF"/>
        <w:tabs>
          <w:tab w:val="left" w:pos="426"/>
        </w:tabs>
        <w:spacing w:line="250" w:lineRule="exact"/>
        <w:jc w:val="both"/>
        <w:rPr>
          <w:b/>
          <w:color w:val="000000"/>
          <w:sz w:val="22"/>
          <w:szCs w:val="22"/>
        </w:rPr>
      </w:pPr>
      <w:r w:rsidRPr="00211FCE">
        <w:rPr>
          <w:b/>
          <w:color w:val="000000"/>
          <w:sz w:val="22"/>
          <w:szCs w:val="22"/>
        </w:rPr>
        <w:t>Kk=najniższe oprocentowanie/oprocentowanie oferty badanej x 100 pkt x</w:t>
      </w:r>
      <w:r w:rsidR="00211FCE">
        <w:rPr>
          <w:b/>
          <w:color w:val="000000"/>
          <w:sz w:val="22"/>
          <w:szCs w:val="22"/>
        </w:rPr>
        <w:t xml:space="preserve"> </w:t>
      </w:r>
      <w:r w:rsidRPr="00211FCE">
        <w:rPr>
          <w:b/>
          <w:color w:val="000000"/>
          <w:sz w:val="22"/>
          <w:szCs w:val="22"/>
        </w:rPr>
        <w:t>5 %</w:t>
      </w:r>
    </w:p>
    <w:p w:rsidR="00B45CBA" w:rsidRPr="00211FCE" w:rsidRDefault="00B45CBA" w:rsidP="00B45CBA">
      <w:pPr>
        <w:shd w:val="clear" w:color="auto" w:fill="FFFFFF"/>
        <w:tabs>
          <w:tab w:val="left" w:pos="426"/>
        </w:tabs>
        <w:spacing w:line="250" w:lineRule="exact"/>
        <w:jc w:val="both"/>
        <w:rPr>
          <w:color w:val="000000"/>
          <w:sz w:val="22"/>
          <w:szCs w:val="22"/>
        </w:rPr>
      </w:pPr>
    </w:p>
    <w:p w:rsidR="00B45CBA" w:rsidRPr="00211FCE" w:rsidRDefault="003D33AF" w:rsidP="00B45CBA">
      <w:pPr>
        <w:shd w:val="clear" w:color="auto" w:fill="FFFFFF"/>
        <w:tabs>
          <w:tab w:val="left" w:pos="426"/>
        </w:tabs>
        <w:spacing w:line="250" w:lineRule="exact"/>
        <w:jc w:val="both"/>
        <w:rPr>
          <w:b/>
          <w:color w:val="000000"/>
          <w:sz w:val="22"/>
          <w:szCs w:val="22"/>
        </w:rPr>
      </w:pPr>
      <w:r w:rsidRPr="00211FCE">
        <w:rPr>
          <w:b/>
          <w:color w:val="000000"/>
          <w:sz w:val="22"/>
          <w:szCs w:val="22"/>
        </w:rPr>
        <w:t>0cena łącznej oferty (Co)będzie dokonana na podstawie sumy punktów z w/w kryteriów zgodnie z formułą:</w:t>
      </w:r>
    </w:p>
    <w:p w:rsidR="003D33AF" w:rsidRPr="00211FCE" w:rsidRDefault="003D33AF" w:rsidP="00B45CBA">
      <w:pPr>
        <w:shd w:val="clear" w:color="auto" w:fill="FFFFFF"/>
        <w:tabs>
          <w:tab w:val="left" w:pos="426"/>
        </w:tabs>
        <w:spacing w:line="250" w:lineRule="exact"/>
        <w:jc w:val="both"/>
        <w:rPr>
          <w:b/>
          <w:color w:val="000000"/>
          <w:sz w:val="22"/>
          <w:szCs w:val="22"/>
        </w:rPr>
      </w:pPr>
      <w:r w:rsidRPr="00211FCE">
        <w:rPr>
          <w:b/>
          <w:color w:val="000000"/>
          <w:sz w:val="22"/>
          <w:szCs w:val="22"/>
        </w:rPr>
        <w:t>Co=</w:t>
      </w:r>
      <w:proofErr w:type="spellStart"/>
      <w:r w:rsidRPr="00211FCE">
        <w:rPr>
          <w:b/>
          <w:color w:val="000000"/>
          <w:sz w:val="22"/>
          <w:szCs w:val="22"/>
        </w:rPr>
        <w:t>Kc+Ko+Kk</w:t>
      </w:r>
      <w:proofErr w:type="spellEnd"/>
    </w:p>
    <w:p w:rsidR="003D33AF" w:rsidRPr="00211FCE" w:rsidRDefault="003D33AF" w:rsidP="00B45CBA">
      <w:pPr>
        <w:shd w:val="clear" w:color="auto" w:fill="FFFFFF"/>
        <w:tabs>
          <w:tab w:val="left" w:pos="426"/>
        </w:tabs>
        <w:spacing w:line="250" w:lineRule="exact"/>
        <w:jc w:val="both"/>
        <w:rPr>
          <w:color w:val="000000"/>
          <w:sz w:val="22"/>
          <w:szCs w:val="22"/>
        </w:rPr>
      </w:pPr>
      <w:r w:rsidRPr="00211FCE">
        <w:rPr>
          <w:color w:val="000000"/>
          <w:sz w:val="22"/>
          <w:szCs w:val="22"/>
        </w:rPr>
        <w:t>0cena punktowa w każdym kryterium będzie wyrażona liczbą zaokrągloną do dwóch miejsc po przecinku.</w:t>
      </w:r>
    </w:p>
    <w:p w:rsidR="003D33AF" w:rsidRPr="00211FCE" w:rsidRDefault="003D33AF" w:rsidP="00B45CBA">
      <w:pPr>
        <w:shd w:val="clear" w:color="auto" w:fill="FFFFFF"/>
        <w:tabs>
          <w:tab w:val="left" w:pos="426"/>
        </w:tabs>
        <w:spacing w:line="250" w:lineRule="exact"/>
        <w:jc w:val="both"/>
        <w:rPr>
          <w:color w:val="000000"/>
          <w:sz w:val="22"/>
          <w:szCs w:val="22"/>
        </w:rPr>
      </w:pPr>
      <w:r w:rsidRPr="00211FCE">
        <w:rPr>
          <w:color w:val="000000"/>
          <w:sz w:val="22"/>
          <w:szCs w:val="22"/>
        </w:rPr>
        <w:t>Za ofertę najkorzystniejszą uznana zostanie oferta, która uzyska największą ilość punktów w łącznej ocenie kryteriów.</w:t>
      </w:r>
    </w:p>
    <w:p w:rsidR="003D33AF" w:rsidRPr="00211FCE" w:rsidRDefault="003D33AF" w:rsidP="00B45CBA">
      <w:pPr>
        <w:shd w:val="clear" w:color="auto" w:fill="FFFFFF"/>
        <w:tabs>
          <w:tab w:val="left" w:pos="426"/>
        </w:tabs>
        <w:spacing w:line="250" w:lineRule="exact"/>
        <w:jc w:val="both"/>
        <w:rPr>
          <w:color w:val="000000"/>
          <w:sz w:val="22"/>
          <w:szCs w:val="22"/>
        </w:rPr>
      </w:pPr>
      <w:r w:rsidRPr="00211FCE">
        <w:rPr>
          <w:color w:val="000000"/>
          <w:sz w:val="22"/>
          <w:szCs w:val="22"/>
        </w:rPr>
        <w:t>Zamawiający udzieli zamówienia Wykonawcy , którego oferta została oceniona jako najkorzystniejsza w oparciu o podane kryteria wyboru.</w:t>
      </w:r>
    </w:p>
    <w:p w:rsidR="00DB2F49" w:rsidRPr="00211FCE" w:rsidRDefault="00DB2F49" w:rsidP="00DB2F49">
      <w:pPr>
        <w:shd w:val="clear" w:color="auto" w:fill="FFFFFF"/>
        <w:spacing w:line="250" w:lineRule="exact"/>
        <w:ind w:left="525"/>
        <w:jc w:val="both"/>
        <w:rPr>
          <w:sz w:val="22"/>
          <w:szCs w:val="22"/>
        </w:rPr>
      </w:pPr>
      <w:r w:rsidRPr="00211FCE">
        <w:rPr>
          <w:sz w:val="22"/>
          <w:szCs w:val="22"/>
        </w:rPr>
        <w:t xml:space="preserve">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50"/>
      </w:tblGrid>
      <w:tr w:rsidR="001647E6" w:rsidRPr="00211FCE" w:rsidTr="00A71B3D"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647E6" w:rsidRPr="00211FCE" w:rsidRDefault="001647E6" w:rsidP="00B45CBA">
            <w:pPr>
              <w:pStyle w:val="BodyText24"/>
              <w:spacing w:line="276" w:lineRule="auto"/>
              <w:ind w:left="0"/>
              <w:rPr>
                <w:sz w:val="22"/>
                <w:szCs w:val="22"/>
              </w:rPr>
            </w:pPr>
            <w:r w:rsidRPr="00211FCE">
              <w:rPr>
                <w:b/>
                <w:bCs/>
                <w:sz w:val="22"/>
                <w:szCs w:val="22"/>
              </w:rPr>
              <w:t>XXI</w:t>
            </w:r>
            <w:r w:rsidR="00E813BA" w:rsidRPr="00211FCE">
              <w:rPr>
                <w:b/>
                <w:bCs/>
                <w:sz w:val="22"/>
                <w:szCs w:val="22"/>
              </w:rPr>
              <w:t xml:space="preserve">.  </w:t>
            </w:r>
            <w:r w:rsidR="00B45CBA" w:rsidRPr="00211FCE">
              <w:rPr>
                <w:b/>
                <w:bCs/>
                <w:sz w:val="22"/>
                <w:szCs w:val="22"/>
              </w:rPr>
              <w:t xml:space="preserve"> Informacje o formalnościach , jakie powinny zostać dopełnione po wyborze oferty w celu zawarcia umowy w sprawie zamówienia publicznego </w:t>
            </w:r>
          </w:p>
        </w:tc>
      </w:tr>
    </w:tbl>
    <w:p w:rsidR="00B45CBA" w:rsidRDefault="00A06576" w:rsidP="00A06576">
      <w:pPr>
        <w:pStyle w:val="BodyText24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1.Niezwłocznie po wyborze najkorzystniejszej oferty Zamawiający zawiadamia Wykonawców, którzy złożyli oferty , o :</w:t>
      </w:r>
    </w:p>
    <w:p w:rsidR="00A06576" w:rsidRDefault="00A06576" w:rsidP="00A06576">
      <w:pPr>
        <w:pStyle w:val="BodyText24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1.1.Wyborze najkorzystniejszej oferty , podając nazwę (firmę)siedzibę i adres Wykonawcy , którego ofertę wybrano oraz uzasadnienie jej wyboru ,a także nazwy i siedziby Wykonawców , którzy złożyli oferty , a także punktację przyznaną oferentom w każdym kryterium oceny oferty i łączną punktację.</w:t>
      </w:r>
    </w:p>
    <w:p w:rsidR="00A06576" w:rsidRDefault="00A06576" w:rsidP="00A06576">
      <w:pPr>
        <w:pStyle w:val="BodyText24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1.2.Wykonawcach,których oferty zostały odrzucone , podając uzasadnienie faktyczne i prawne.</w:t>
      </w:r>
    </w:p>
    <w:p w:rsidR="00A06576" w:rsidRDefault="00A06576" w:rsidP="00A06576">
      <w:pPr>
        <w:pStyle w:val="BodyText24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1.3.Wykonawcach, którzy zostali wykluczeni z postepowania o udzielenie zamówienia, podając uzasadnienie faktyczne i prawne.</w:t>
      </w:r>
    </w:p>
    <w:p w:rsidR="00A06576" w:rsidRDefault="00A06576" w:rsidP="00A06576">
      <w:pPr>
        <w:pStyle w:val="BodyText24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1.4.Terminie określonym zgodnie z art.94 ust.1 lub 2 , po którego upływie umowa w sprawie zamówienia publicznego może być zawarta.</w:t>
      </w:r>
    </w:p>
    <w:p w:rsidR="00A06576" w:rsidRDefault="00A06576" w:rsidP="00A06576">
      <w:pPr>
        <w:pStyle w:val="BodyText24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2.Zamawiąjacy opublikuje ogłoszenie o wyborze najkorzystniejszej oferty na tablicy ogłoszeń w swojej siedzibie , jak również zamieści informacje , o których mowa w ust.1 pkt 1 na stronie internetowej.</w:t>
      </w:r>
    </w:p>
    <w:p w:rsidR="0036524F" w:rsidRDefault="0036524F" w:rsidP="00A06576">
      <w:pPr>
        <w:pStyle w:val="BodyText24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3.Zamawiający powiadomi wybranego Wykonawcę o miejscu i terminie podpisania umowy.</w:t>
      </w:r>
    </w:p>
    <w:p w:rsidR="0036524F" w:rsidRDefault="0036524F" w:rsidP="00A06576">
      <w:pPr>
        <w:pStyle w:val="BodyText24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Jeżeli wykonawca , którego oferta została wybrana będzie się uchylał od zawarcia umowy w sprawie zamówienia publicznego może wybrać ofertę najkorzystniejszą spośród pozostałych ofert, bez przeprowadzania ich ponownego badania i oceny , chyba ,że zachodzą przesłanki , o których mowa w art.93 ust.1 ustawy o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36524F" w:rsidRDefault="0036524F" w:rsidP="00A06576">
      <w:pPr>
        <w:pStyle w:val="BodyText24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5.Nieusprawiedliwione niestawienie się Wykonawcy w wyznaczonym przez Zamawiającego terminie traktować się będzie , jako nie przystąpienie do umowy z przyczyn leżących po stronie Wykonawcy.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4"/>
      </w:tblGrid>
      <w:tr w:rsidR="00CD71CE" w:rsidRPr="001D39DF" w:rsidTr="00CD71CE"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D71CE" w:rsidRPr="001D39DF" w:rsidRDefault="0084406C" w:rsidP="00B45CBA">
            <w:pPr>
              <w:pStyle w:val="BodyText2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1D39DF">
              <w:rPr>
                <w:b/>
                <w:bCs/>
                <w:spacing w:val="-6"/>
                <w:sz w:val="22"/>
                <w:szCs w:val="22"/>
              </w:rPr>
              <w:t>XX</w:t>
            </w:r>
            <w:r w:rsidR="00CD71CE" w:rsidRPr="001D39DF">
              <w:rPr>
                <w:b/>
                <w:bCs/>
                <w:spacing w:val="-6"/>
                <w:sz w:val="22"/>
                <w:szCs w:val="22"/>
              </w:rPr>
              <w:t>I</w:t>
            </w:r>
            <w:r w:rsidR="00B45CBA">
              <w:rPr>
                <w:b/>
                <w:bCs/>
                <w:spacing w:val="-6"/>
                <w:sz w:val="22"/>
                <w:szCs w:val="22"/>
              </w:rPr>
              <w:t>I</w:t>
            </w:r>
            <w:r w:rsidR="00CD71CE" w:rsidRPr="001D39DF">
              <w:rPr>
                <w:b/>
                <w:bCs/>
                <w:spacing w:val="-6"/>
                <w:sz w:val="22"/>
                <w:szCs w:val="22"/>
              </w:rPr>
              <w:t>.</w:t>
            </w:r>
            <w:r w:rsidR="00CD71CE" w:rsidRPr="001D39DF">
              <w:rPr>
                <w:b/>
                <w:bCs/>
                <w:sz w:val="22"/>
                <w:szCs w:val="22"/>
              </w:rPr>
              <w:tab/>
            </w:r>
            <w:r w:rsidR="0091360F">
              <w:rPr>
                <w:b/>
                <w:bCs/>
                <w:sz w:val="22"/>
                <w:szCs w:val="22"/>
              </w:rPr>
              <w:t xml:space="preserve"> </w:t>
            </w:r>
            <w:r w:rsidR="00B45CBA">
              <w:rPr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Dodatkowe postanowienia specyfikacji istotnych warunków zamówienia publicznego </w:t>
            </w:r>
          </w:p>
        </w:tc>
      </w:tr>
    </w:tbl>
    <w:p w:rsidR="00AF623D" w:rsidRDefault="0036524F" w:rsidP="00605DC5">
      <w:pPr>
        <w:pStyle w:val="BodyText24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1.Zamawiąjacy nie przewiduje aukcji elektronicznej.</w:t>
      </w:r>
    </w:p>
    <w:p w:rsidR="0036524F" w:rsidRDefault="0036524F" w:rsidP="00605DC5">
      <w:pPr>
        <w:pStyle w:val="BodyText24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2.Rozliczenia między Zamawiającym a Wykonawcą będą prowadzone wyłącznie w złotych polskich.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4"/>
      </w:tblGrid>
      <w:tr w:rsidR="00AF623D" w:rsidRPr="001D39DF" w:rsidTr="00AF623D"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F623D" w:rsidRPr="001D39DF" w:rsidRDefault="0084406C" w:rsidP="00B45CBA">
            <w:pPr>
              <w:pStyle w:val="BodyText24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1D39DF">
              <w:rPr>
                <w:b/>
                <w:bCs/>
                <w:spacing w:val="-6"/>
                <w:sz w:val="22"/>
                <w:szCs w:val="22"/>
              </w:rPr>
              <w:t>XX</w:t>
            </w:r>
            <w:r w:rsidR="00B45CBA">
              <w:rPr>
                <w:b/>
                <w:bCs/>
                <w:spacing w:val="-6"/>
                <w:sz w:val="22"/>
                <w:szCs w:val="22"/>
              </w:rPr>
              <w:t>III</w:t>
            </w:r>
            <w:r w:rsidR="00AF623D" w:rsidRPr="001D39DF">
              <w:rPr>
                <w:b/>
                <w:bCs/>
                <w:spacing w:val="-6"/>
                <w:sz w:val="22"/>
                <w:szCs w:val="22"/>
              </w:rPr>
              <w:t>.</w:t>
            </w:r>
            <w:r w:rsidR="00AF623D" w:rsidRPr="001D39DF">
              <w:rPr>
                <w:b/>
                <w:bCs/>
                <w:sz w:val="22"/>
                <w:szCs w:val="22"/>
              </w:rPr>
              <w:tab/>
            </w:r>
            <w:r w:rsidR="0091360F">
              <w:rPr>
                <w:b/>
                <w:bCs/>
                <w:sz w:val="22"/>
                <w:szCs w:val="22"/>
              </w:rPr>
              <w:t xml:space="preserve"> </w:t>
            </w:r>
            <w:r w:rsidR="00B45CBA">
              <w:rPr>
                <w:b/>
                <w:bCs/>
                <w:sz w:val="22"/>
                <w:szCs w:val="22"/>
              </w:rPr>
              <w:t xml:space="preserve">Załączniki </w:t>
            </w:r>
          </w:p>
        </w:tc>
      </w:tr>
    </w:tbl>
    <w:p w:rsidR="00B45CBA" w:rsidRDefault="0036524F" w:rsidP="00B45CBA">
      <w:pPr>
        <w:shd w:val="clear" w:color="auto" w:fill="FFFFFF"/>
        <w:tabs>
          <w:tab w:val="left" w:pos="0"/>
          <w:tab w:val="left" w:pos="567"/>
          <w:tab w:val="left" w:pos="701"/>
        </w:tabs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Załącznikami do specyfikacji są:</w:t>
      </w:r>
    </w:p>
    <w:p w:rsidR="0036524F" w:rsidRDefault="0036524F" w:rsidP="00B45CBA">
      <w:pPr>
        <w:shd w:val="clear" w:color="auto" w:fill="FFFFFF"/>
        <w:tabs>
          <w:tab w:val="left" w:pos="0"/>
          <w:tab w:val="left" w:pos="567"/>
          <w:tab w:val="left" w:pos="701"/>
        </w:tabs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1.Formularz ofertowy</w:t>
      </w:r>
      <w:r w:rsidR="000A6243">
        <w:rPr>
          <w:sz w:val="22"/>
          <w:szCs w:val="22"/>
        </w:rPr>
        <w:t>- zał. Nr 1.</w:t>
      </w:r>
    </w:p>
    <w:p w:rsidR="000A6243" w:rsidRDefault="000A6243" w:rsidP="00B45CBA">
      <w:pPr>
        <w:shd w:val="clear" w:color="auto" w:fill="FFFFFF"/>
        <w:tabs>
          <w:tab w:val="left" w:pos="0"/>
          <w:tab w:val="left" w:pos="567"/>
          <w:tab w:val="left" w:pos="701"/>
        </w:tabs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2.Istotne postanowienia do umowy –zał. Nr 2.</w:t>
      </w:r>
    </w:p>
    <w:p w:rsidR="000A6243" w:rsidRDefault="000A6243" w:rsidP="00B45CBA">
      <w:pPr>
        <w:shd w:val="clear" w:color="auto" w:fill="FFFFFF"/>
        <w:tabs>
          <w:tab w:val="left" w:pos="0"/>
          <w:tab w:val="left" w:pos="567"/>
          <w:tab w:val="left" w:pos="701"/>
        </w:tabs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3.0świadczenie o spełnieniu wymogów ar.22- zał. Nr 3.</w:t>
      </w:r>
    </w:p>
    <w:p w:rsidR="000A6243" w:rsidRDefault="000A6243" w:rsidP="00B45CBA">
      <w:pPr>
        <w:shd w:val="clear" w:color="auto" w:fill="FFFFFF"/>
        <w:tabs>
          <w:tab w:val="left" w:pos="0"/>
          <w:tab w:val="left" w:pos="567"/>
          <w:tab w:val="left" w:pos="701"/>
        </w:tabs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4.0świadczenie o niepodleganiu wykluczeniu –zał. Nr 4 </w:t>
      </w:r>
      <w:r w:rsidR="00B74B1B">
        <w:rPr>
          <w:sz w:val="22"/>
          <w:szCs w:val="22"/>
        </w:rPr>
        <w:t>.</w:t>
      </w:r>
    </w:p>
    <w:p w:rsidR="00B74B1B" w:rsidRDefault="00B74B1B" w:rsidP="00B45CBA">
      <w:pPr>
        <w:shd w:val="clear" w:color="auto" w:fill="FFFFFF"/>
        <w:tabs>
          <w:tab w:val="left" w:pos="0"/>
          <w:tab w:val="left" w:pos="567"/>
          <w:tab w:val="left" w:pos="701"/>
        </w:tabs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5.Zezwolenie uprawniające do wykonywania czynności bankowych –dołączyć</w:t>
      </w:r>
    </w:p>
    <w:p w:rsidR="00B74B1B" w:rsidRPr="00B45CBA" w:rsidRDefault="00B74B1B" w:rsidP="00B45CBA">
      <w:pPr>
        <w:shd w:val="clear" w:color="auto" w:fill="FFFFFF"/>
        <w:tabs>
          <w:tab w:val="left" w:pos="0"/>
          <w:tab w:val="left" w:pos="567"/>
          <w:tab w:val="left" w:pos="701"/>
        </w:tabs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6.Wzór umowy sporządzonej przez wykonawcę – dołączyć </w:t>
      </w:r>
    </w:p>
    <w:p w:rsidR="00B45CBA" w:rsidRDefault="00B45CBA" w:rsidP="00605DC5">
      <w:pPr>
        <w:spacing w:line="276" w:lineRule="auto"/>
        <w:ind w:left="567" w:hanging="283"/>
        <w:jc w:val="both"/>
        <w:rPr>
          <w:spacing w:val="3"/>
          <w:sz w:val="22"/>
          <w:szCs w:val="22"/>
        </w:rPr>
      </w:pPr>
    </w:p>
    <w:p w:rsidR="00B45CBA" w:rsidRDefault="00B45CBA" w:rsidP="00C16F6F">
      <w:pPr>
        <w:spacing w:line="276" w:lineRule="auto"/>
        <w:ind w:left="993" w:hanging="426"/>
        <w:jc w:val="both"/>
        <w:rPr>
          <w:sz w:val="22"/>
          <w:szCs w:val="22"/>
        </w:rPr>
      </w:pPr>
    </w:p>
    <w:p w:rsidR="001647E6" w:rsidRDefault="001647E6" w:rsidP="00A66849">
      <w:pPr>
        <w:spacing w:line="276" w:lineRule="auto"/>
        <w:jc w:val="both"/>
        <w:rPr>
          <w:sz w:val="22"/>
          <w:szCs w:val="22"/>
        </w:rPr>
      </w:pPr>
    </w:p>
    <w:p w:rsidR="00B45CBA" w:rsidRDefault="00B45CBA" w:rsidP="00A66849">
      <w:pPr>
        <w:spacing w:line="276" w:lineRule="auto"/>
        <w:jc w:val="both"/>
        <w:rPr>
          <w:rFonts w:eastAsia="SimSun"/>
          <w:sz w:val="22"/>
          <w:szCs w:val="22"/>
        </w:rPr>
      </w:pPr>
    </w:p>
    <w:p w:rsidR="00D96068" w:rsidRDefault="00D96068" w:rsidP="00605DC5">
      <w:pPr>
        <w:shd w:val="clear" w:color="auto" w:fill="FFFFFF"/>
        <w:tabs>
          <w:tab w:val="left" w:pos="355"/>
        </w:tabs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1647E6" w:rsidRPr="001D39DF" w:rsidRDefault="001647E6" w:rsidP="00605DC5">
      <w:pPr>
        <w:shd w:val="clear" w:color="auto" w:fill="FFFFFF"/>
        <w:tabs>
          <w:tab w:val="left" w:pos="355"/>
        </w:tabs>
        <w:spacing w:line="276" w:lineRule="auto"/>
        <w:jc w:val="both"/>
        <w:rPr>
          <w:rFonts w:eastAsia="SimSun"/>
          <w:sz w:val="22"/>
          <w:szCs w:val="22"/>
        </w:rPr>
      </w:pPr>
      <w:r w:rsidRPr="001D39DF">
        <w:rPr>
          <w:rFonts w:eastAsia="SimSun"/>
          <w:sz w:val="22"/>
          <w:szCs w:val="22"/>
        </w:rPr>
        <w:t xml:space="preserve">                </w:t>
      </w:r>
    </w:p>
    <w:p w:rsidR="001647E6" w:rsidRPr="001D39DF" w:rsidRDefault="001647E6" w:rsidP="00605DC5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1"/>
          <w:sz w:val="22"/>
          <w:szCs w:val="22"/>
        </w:rPr>
      </w:pPr>
    </w:p>
    <w:p w:rsidR="000C6597" w:rsidRPr="001D39DF" w:rsidRDefault="000C6597" w:rsidP="00616B9B">
      <w:pPr>
        <w:pStyle w:val="Akapitzlist"/>
        <w:spacing w:line="360" w:lineRule="auto"/>
        <w:ind w:left="567"/>
        <w:jc w:val="both"/>
      </w:pPr>
      <w:r w:rsidRPr="001D39DF">
        <w:t xml:space="preserve">           </w:t>
      </w:r>
    </w:p>
    <w:p w:rsidR="000C6597" w:rsidRPr="001D39DF" w:rsidRDefault="000C6597" w:rsidP="000C6597">
      <w:pPr>
        <w:shd w:val="clear" w:color="auto" w:fill="FFFFFF"/>
        <w:spacing w:line="360" w:lineRule="auto"/>
        <w:rPr>
          <w:sz w:val="22"/>
          <w:szCs w:val="22"/>
        </w:rPr>
      </w:pPr>
    </w:p>
    <w:p w:rsidR="00616B9B" w:rsidRDefault="000C6597" w:rsidP="007D3D20">
      <w:pPr>
        <w:shd w:val="clear" w:color="auto" w:fill="FFFFFF"/>
        <w:spacing w:line="360" w:lineRule="auto"/>
        <w:ind w:left="5812" w:hanging="3112"/>
        <w:rPr>
          <w:sz w:val="22"/>
          <w:szCs w:val="22"/>
        </w:rPr>
      </w:pPr>
      <w:r w:rsidRPr="001D39DF">
        <w:rPr>
          <w:sz w:val="22"/>
          <w:szCs w:val="22"/>
        </w:rPr>
        <w:t xml:space="preserve">   </w:t>
      </w:r>
      <w:r w:rsidR="00616B9B">
        <w:rPr>
          <w:sz w:val="22"/>
          <w:szCs w:val="22"/>
        </w:rPr>
        <w:t xml:space="preserve">    </w:t>
      </w:r>
      <w:r w:rsidRPr="001D39DF">
        <w:rPr>
          <w:sz w:val="22"/>
          <w:szCs w:val="22"/>
        </w:rPr>
        <w:t xml:space="preserve">  </w:t>
      </w:r>
      <w:r w:rsidR="007D3D20">
        <w:rPr>
          <w:sz w:val="22"/>
          <w:szCs w:val="22"/>
        </w:rPr>
        <w:t xml:space="preserve">                                   </w:t>
      </w:r>
      <w:r w:rsidRPr="001D39DF">
        <w:rPr>
          <w:sz w:val="22"/>
          <w:szCs w:val="22"/>
        </w:rPr>
        <w:t xml:space="preserve"> Dokumentację zatwierdził w dniu:</w:t>
      </w:r>
      <w:r>
        <w:rPr>
          <w:sz w:val="16"/>
          <w:szCs w:val="16"/>
        </w:rPr>
        <w:t xml:space="preserve"> </w:t>
      </w:r>
      <w:r w:rsidR="007D3D20">
        <w:rPr>
          <w:sz w:val="22"/>
          <w:szCs w:val="22"/>
        </w:rPr>
        <w:t>13</w:t>
      </w:r>
      <w:r w:rsidR="002D1078">
        <w:rPr>
          <w:sz w:val="22"/>
          <w:szCs w:val="22"/>
        </w:rPr>
        <w:t xml:space="preserve">.10. </w:t>
      </w:r>
      <w:r w:rsidRPr="00A57E4B">
        <w:rPr>
          <w:sz w:val="22"/>
          <w:szCs w:val="22"/>
        </w:rPr>
        <w:t>2014</w:t>
      </w:r>
      <w:r w:rsidRPr="001D39DF">
        <w:rPr>
          <w:sz w:val="22"/>
          <w:szCs w:val="22"/>
        </w:rPr>
        <w:t xml:space="preserve"> r.</w:t>
      </w:r>
      <w:r w:rsidRPr="001D39DF">
        <w:rPr>
          <w:sz w:val="22"/>
          <w:szCs w:val="22"/>
        </w:rPr>
        <w:br/>
      </w:r>
      <w:r w:rsidR="007D3D20">
        <w:rPr>
          <w:sz w:val="22"/>
          <w:szCs w:val="22"/>
        </w:rPr>
        <w:t xml:space="preserve"> Burmistrz Miasta i Gminy O</w:t>
      </w:r>
      <w:r w:rsidR="00511F07">
        <w:rPr>
          <w:sz w:val="22"/>
          <w:szCs w:val="22"/>
        </w:rPr>
        <w:t xml:space="preserve">siek </w:t>
      </w:r>
      <w:r w:rsidR="007D3D20">
        <w:rPr>
          <w:sz w:val="22"/>
          <w:szCs w:val="22"/>
        </w:rPr>
        <w:t xml:space="preserve">        </w:t>
      </w:r>
      <w:r w:rsidR="00511F07">
        <w:rPr>
          <w:sz w:val="22"/>
          <w:szCs w:val="22"/>
        </w:rPr>
        <w:t xml:space="preserve">Włodzimierz Wawrzkiewicz </w:t>
      </w:r>
    </w:p>
    <w:p w:rsidR="003C3727" w:rsidRDefault="003C3727" w:rsidP="00511F07">
      <w:pPr>
        <w:shd w:val="clear" w:color="auto" w:fill="FFFFFF"/>
        <w:spacing w:line="360" w:lineRule="auto"/>
        <w:ind w:left="5664" w:hanging="2964"/>
        <w:rPr>
          <w:sz w:val="22"/>
          <w:szCs w:val="22"/>
        </w:rPr>
      </w:pPr>
    </w:p>
    <w:p w:rsidR="003C3727" w:rsidRDefault="003C3727" w:rsidP="00511F07">
      <w:pPr>
        <w:shd w:val="clear" w:color="auto" w:fill="FFFFFF"/>
        <w:spacing w:line="360" w:lineRule="auto"/>
        <w:ind w:left="5664" w:hanging="2964"/>
        <w:rPr>
          <w:sz w:val="22"/>
          <w:szCs w:val="22"/>
        </w:rPr>
      </w:pPr>
    </w:p>
    <w:p w:rsidR="003C3727" w:rsidRDefault="003C3727" w:rsidP="00511F07">
      <w:pPr>
        <w:shd w:val="clear" w:color="auto" w:fill="FFFFFF"/>
        <w:spacing w:line="360" w:lineRule="auto"/>
        <w:ind w:left="5664" w:hanging="2964"/>
        <w:rPr>
          <w:sz w:val="22"/>
          <w:szCs w:val="22"/>
        </w:rPr>
      </w:pPr>
    </w:p>
    <w:p w:rsidR="003C3727" w:rsidRDefault="003C3727" w:rsidP="00511F07">
      <w:pPr>
        <w:shd w:val="clear" w:color="auto" w:fill="FFFFFF"/>
        <w:spacing w:line="360" w:lineRule="auto"/>
        <w:ind w:left="5664" w:hanging="2964"/>
        <w:rPr>
          <w:sz w:val="22"/>
          <w:szCs w:val="22"/>
        </w:rPr>
      </w:pPr>
    </w:p>
    <w:p w:rsidR="003C3727" w:rsidRDefault="003C3727" w:rsidP="00511F07">
      <w:pPr>
        <w:shd w:val="clear" w:color="auto" w:fill="FFFFFF"/>
        <w:spacing w:line="360" w:lineRule="auto"/>
        <w:ind w:left="5664" w:hanging="2964"/>
        <w:rPr>
          <w:sz w:val="22"/>
          <w:szCs w:val="22"/>
        </w:rPr>
      </w:pPr>
    </w:p>
    <w:p w:rsidR="003C3727" w:rsidRDefault="003C3727" w:rsidP="00511F07">
      <w:pPr>
        <w:shd w:val="clear" w:color="auto" w:fill="FFFFFF"/>
        <w:spacing w:line="360" w:lineRule="auto"/>
        <w:ind w:left="5664" w:hanging="2964"/>
        <w:rPr>
          <w:sz w:val="22"/>
          <w:szCs w:val="22"/>
        </w:rPr>
      </w:pPr>
    </w:p>
    <w:p w:rsidR="003C3727" w:rsidRDefault="003C3727" w:rsidP="00511F07">
      <w:pPr>
        <w:shd w:val="clear" w:color="auto" w:fill="FFFFFF"/>
        <w:spacing w:line="360" w:lineRule="auto"/>
        <w:ind w:left="5664" w:hanging="2964"/>
        <w:rPr>
          <w:sz w:val="22"/>
          <w:szCs w:val="22"/>
        </w:rPr>
      </w:pPr>
    </w:p>
    <w:p w:rsidR="003C3727" w:rsidRDefault="003C3727" w:rsidP="00511F07">
      <w:pPr>
        <w:shd w:val="clear" w:color="auto" w:fill="FFFFFF"/>
        <w:spacing w:line="360" w:lineRule="auto"/>
        <w:ind w:left="5664" w:hanging="2964"/>
        <w:rPr>
          <w:sz w:val="22"/>
          <w:szCs w:val="22"/>
        </w:rPr>
      </w:pPr>
    </w:p>
    <w:p w:rsidR="003C3727" w:rsidRDefault="003C3727" w:rsidP="00511F07">
      <w:pPr>
        <w:shd w:val="clear" w:color="auto" w:fill="FFFFFF"/>
        <w:spacing w:line="360" w:lineRule="auto"/>
        <w:ind w:left="5664" w:hanging="2964"/>
        <w:rPr>
          <w:sz w:val="22"/>
          <w:szCs w:val="22"/>
        </w:rPr>
      </w:pPr>
    </w:p>
    <w:p w:rsidR="003C3727" w:rsidRDefault="003C3727" w:rsidP="00511F07">
      <w:pPr>
        <w:shd w:val="clear" w:color="auto" w:fill="FFFFFF"/>
        <w:spacing w:line="360" w:lineRule="auto"/>
        <w:ind w:left="5664" w:hanging="2964"/>
        <w:rPr>
          <w:sz w:val="22"/>
          <w:szCs w:val="22"/>
        </w:rPr>
      </w:pPr>
    </w:p>
    <w:p w:rsidR="003C3727" w:rsidRDefault="003C3727" w:rsidP="00511F07">
      <w:pPr>
        <w:shd w:val="clear" w:color="auto" w:fill="FFFFFF"/>
        <w:spacing w:line="360" w:lineRule="auto"/>
        <w:ind w:left="5664" w:hanging="2964"/>
        <w:rPr>
          <w:sz w:val="22"/>
          <w:szCs w:val="22"/>
        </w:rPr>
      </w:pPr>
    </w:p>
    <w:p w:rsidR="003C3727" w:rsidRDefault="003C3727" w:rsidP="00511F07">
      <w:pPr>
        <w:shd w:val="clear" w:color="auto" w:fill="FFFFFF"/>
        <w:spacing w:line="360" w:lineRule="auto"/>
        <w:ind w:left="5664" w:hanging="2964"/>
        <w:rPr>
          <w:sz w:val="22"/>
          <w:szCs w:val="22"/>
        </w:rPr>
      </w:pPr>
    </w:p>
    <w:p w:rsidR="003C3727" w:rsidRDefault="003C3727" w:rsidP="00511F07">
      <w:pPr>
        <w:shd w:val="clear" w:color="auto" w:fill="FFFFFF"/>
        <w:spacing w:line="360" w:lineRule="auto"/>
        <w:ind w:left="5664" w:hanging="2964"/>
        <w:rPr>
          <w:sz w:val="22"/>
          <w:szCs w:val="22"/>
        </w:rPr>
      </w:pPr>
    </w:p>
    <w:p w:rsidR="003C3727" w:rsidRDefault="003C3727" w:rsidP="00511F07">
      <w:pPr>
        <w:shd w:val="clear" w:color="auto" w:fill="FFFFFF"/>
        <w:spacing w:line="360" w:lineRule="auto"/>
        <w:ind w:left="5664" w:hanging="2964"/>
        <w:rPr>
          <w:sz w:val="22"/>
          <w:szCs w:val="22"/>
        </w:rPr>
      </w:pPr>
    </w:p>
    <w:p w:rsidR="003C3727" w:rsidRDefault="003C3727" w:rsidP="00511F07">
      <w:pPr>
        <w:shd w:val="clear" w:color="auto" w:fill="FFFFFF"/>
        <w:spacing w:line="360" w:lineRule="auto"/>
        <w:ind w:left="5664" w:hanging="2964"/>
        <w:rPr>
          <w:sz w:val="22"/>
          <w:szCs w:val="22"/>
        </w:rPr>
      </w:pPr>
    </w:p>
    <w:p w:rsidR="003C3727" w:rsidRDefault="003C3727" w:rsidP="00511F07">
      <w:pPr>
        <w:shd w:val="clear" w:color="auto" w:fill="FFFFFF"/>
        <w:spacing w:line="360" w:lineRule="auto"/>
        <w:ind w:left="5664" w:hanging="2964"/>
        <w:rPr>
          <w:sz w:val="22"/>
          <w:szCs w:val="22"/>
        </w:rPr>
      </w:pPr>
    </w:p>
    <w:p w:rsidR="003C3727" w:rsidRDefault="003C3727" w:rsidP="00511F07">
      <w:pPr>
        <w:shd w:val="clear" w:color="auto" w:fill="FFFFFF"/>
        <w:spacing w:line="360" w:lineRule="auto"/>
        <w:ind w:left="5664" w:hanging="2964"/>
        <w:rPr>
          <w:sz w:val="22"/>
          <w:szCs w:val="22"/>
        </w:rPr>
      </w:pPr>
    </w:p>
    <w:p w:rsidR="003C3727" w:rsidRDefault="003C3727" w:rsidP="00511F07">
      <w:pPr>
        <w:shd w:val="clear" w:color="auto" w:fill="FFFFFF"/>
        <w:spacing w:line="360" w:lineRule="auto"/>
        <w:ind w:left="5664" w:hanging="2964"/>
        <w:rPr>
          <w:sz w:val="22"/>
          <w:szCs w:val="22"/>
        </w:rPr>
      </w:pPr>
    </w:p>
    <w:p w:rsidR="003C3727" w:rsidRDefault="003C3727" w:rsidP="00511F07">
      <w:pPr>
        <w:shd w:val="clear" w:color="auto" w:fill="FFFFFF"/>
        <w:spacing w:line="360" w:lineRule="auto"/>
        <w:ind w:left="5664" w:hanging="2964"/>
        <w:rPr>
          <w:sz w:val="22"/>
          <w:szCs w:val="22"/>
        </w:rPr>
      </w:pPr>
    </w:p>
    <w:p w:rsidR="003C3727" w:rsidRDefault="003C3727" w:rsidP="00511F07">
      <w:pPr>
        <w:shd w:val="clear" w:color="auto" w:fill="FFFFFF"/>
        <w:spacing w:line="360" w:lineRule="auto"/>
        <w:ind w:left="5664" w:hanging="2964"/>
        <w:rPr>
          <w:sz w:val="22"/>
          <w:szCs w:val="22"/>
        </w:rPr>
      </w:pPr>
    </w:p>
    <w:p w:rsidR="003C3727" w:rsidRDefault="003C3727" w:rsidP="00511F07">
      <w:pPr>
        <w:shd w:val="clear" w:color="auto" w:fill="FFFFFF"/>
        <w:spacing w:line="360" w:lineRule="auto"/>
        <w:ind w:left="5664" w:hanging="2964"/>
        <w:rPr>
          <w:sz w:val="22"/>
          <w:szCs w:val="22"/>
        </w:rPr>
      </w:pPr>
    </w:p>
    <w:p w:rsidR="00F54581" w:rsidRPr="00A765A2" w:rsidRDefault="00F54581" w:rsidP="00A765A2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765A2">
        <w:rPr>
          <w:b/>
          <w:sz w:val="22"/>
          <w:szCs w:val="22"/>
        </w:rPr>
        <w:t>Załącznik Nr 1 do SIWZ</w:t>
      </w:r>
    </w:p>
    <w:p w:rsidR="00F54581" w:rsidRDefault="00F54581" w:rsidP="000C6597">
      <w:pPr>
        <w:shd w:val="clear" w:color="auto" w:fill="FFFFFF"/>
        <w:spacing w:line="360" w:lineRule="auto"/>
        <w:rPr>
          <w:sz w:val="22"/>
          <w:szCs w:val="22"/>
        </w:rPr>
      </w:pPr>
    </w:p>
    <w:p w:rsidR="00F54581" w:rsidRDefault="00F54581" w:rsidP="000C6597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…………………………….</w:t>
      </w:r>
    </w:p>
    <w:p w:rsidR="00F54581" w:rsidRDefault="00F54581" w:rsidP="000C6597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Pełna nazwa oferenta lub pieczęć z NIP</w:t>
      </w:r>
    </w:p>
    <w:p w:rsidR="003C3727" w:rsidRDefault="003C3727" w:rsidP="000C6597">
      <w:pPr>
        <w:shd w:val="clear" w:color="auto" w:fill="FFFFFF"/>
        <w:spacing w:line="360" w:lineRule="auto"/>
        <w:rPr>
          <w:sz w:val="22"/>
          <w:szCs w:val="22"/>
        </w:rPr>
      </w:pPr>
    </w:p>
    <w:p w:rsidR="00F54581" w:rsidRDefault="00F54581" w:rsidP="000C6597">
      <w:pPr>
        <w:shd w:val="clear" w:color="auto" w:fill="FFFFFF"/>
        <w:spacing w:line="360" w:lineRule="auto"/>
        <w:rPr>
          <w:sz w:val="22"/>
          <w:szCs w:val="22"/>
        </w:rPr>
      </w:pPr>
    </w:p>
    <w:p w:rsidR="00F54581" w:rsidRPr="00A765A2" w:rsidRDefault="00F54581" w:rsidP="00A765A2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765A2">
        <w:rPr>
          <w:b/>
          <w:sz w:val="22"/>
          <w:szCs w:val="22"/>
        </w:rPr>
        <w:t>Gmina 0siek</w:t>
      </w:r>
    </w:p>
    <w:p w:rsidR="00F54581" w:rsidRPr="00A765A2" w:rsidRDefault="00F54581" w:rsidP="00A765A2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765A2">
        <w:rPr>
          <w:b/>
          <w:sz w:val="22"/>
          <w:szCs w:val="22"/>
        </w:rPr>
        <w:t>ul. Rynek 1</w:t>
      </w:r>
    </w:p>
    <w:p w:rsidR="00F54581" w:rsidRPr="00A765A2" w:rsidRDefault="00F54581" w:rsidP="00A765A2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765A2">
        <w:rPr>
          <w:b/>
          <w:sz w:val="22"/>
          <w:szCs w:val="22"/>
        </w:rPr>
        <w:t>28-221 0siek</w:t>
      </w:r>
    </w:p>
    <w:p w:rsidR="00F54581" w:rsidRDefault="00F54581" w:rsidP="000C6597">
      <w:pPr>
        <w:shd w:val="clear" w:color="auto" w:fill="FFFFFF"/>
        <w:spacing w:line="360" w:lineRule="auto"/>
        <w:rPr>
          <w:sz w:val="22"/>
          <w:szCs w:val="22"/>
        </w:rPr>
      </w:pPr>
    </w:p>
    <w:p w:rsidR="00F54581" w:rsidRPr="00A765A2" w:rsidRDefault="00F54581" w:rsidP="00A765A2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765A2">
        <w:rPr>
          <w:b/>
          <w:sz w:val="22"/>
          <w:szCs w:val="22"/>
        </w:rPr>
        <w:t>OFERTA PRZETARGOWA</w:t>
      </w:r>
    </w:p>
    <w:p w:rsidR="007B73AF" w:rsidRDefault="00F54581" w:rsidP="00A765A2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765A2">
        <w:rPr>
          <w:b/>
          <w:sz w:val="22"/>
          <w:szCs w:val="22"/>
        </w:rPr>
        <w:t>na realizację zamówienia publicznego prowadzonego w trybie przetargu nieograniczonego</w:t>
      </w:r>
    </w:p>
    <w:p w:rsidR="007B73AF" w:rsidRDefault="00F54581" w:rsidP="00A765A2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765A2">
        <w:rPr>
          <w:b/>
          <w:sz w:val="22"/>
          <w:szCs w:val="22"/>
        </w:rPr>
        <w:t xml:space="preserve"> </w:t>
      </w:r>
      <w:proofErr w:type="spellStart"/>
      <w:r w:rsidRPr="00A765A2">
        <w:rPr>
          <w:b/>
          <w:sz w:val="22"/>
          <w:szCs w:val="22"/>
        </w:rPr>
        <w:t>pn</w:t>
      </w:r>
      <w:proofErr w:type="spellEnd"/>
      <w:r w:rsidRPr="00A765A2">
        <w:rPr>
          <w:b/>
          <w:sz w:val="22"/>
          <w:szCs w:val="22"/>
        </w:rPr>
        <w:t>,, 0bsługa bankowa budżetu Gminy 0siek wraz z jednostkami organizacyjnymi w latach</w:t>
      </w:r>
    </w:p>
    <w:p w:rsidR="00F54581" w:rsidRDefault="00F54581" w:rsidP="00A765A2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765A2">
        <w:rPr>
          <w:b/>
          <w:sz w:val="22"/>
          <w:szCs w:val="22"/>
        </w:rPr>
        <w:t xml:space="preserve"> 2014-2018”</w:t>
      </w:r>
    </w:p>
    <w:p w:rsidR="00A765A2" w:rsidRPr="00A765A2" w:rsidRDefault="00A765A2" w:rsidP="00A765A2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:rsidR="00F54581" w:rsidRDefault="00F54581" w:rsidP="000C6597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Pełna nazwa wykonawcy </w:t>
      </w:r>
    </w:p>
    <w:p w:rsidR="00F54581" w:rsidRDefault="00F54581" w:rsidP="000C6597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…………………………………………………………………………………………………………………Adres korespondencyjny wykonawcy (jeżeli jest inny niż </w:t>
      </w:r>
      <w:proofErr w:type="spellStart"/>
      <w:r>
        <w:rPr>
          <w:sz w:val="22"/>
          <w:szCs w:val="22"/>
        </w:rPr>
        <w:t>w.w</w:t>
      </w:r>
      <w:proofErr w:type="spellEnd"/>
      <w:r>
        <w:rPr>
          <w:sz w:val="22"/>
          <w:szCs w:val="22"/>
        </w:rPr>
        <w:t>. adres siedziby)</w:t>
      </w:r>
    </w:p>
    <w:p w:rsidR="00F54581" w:rsidRDefault="00F54581" w:rsidP="000C6597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F54581" w:rsidRDefault="00F54581" w:rsidP="000C6597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Nr telefonu………………………………….. nr fax……………………………………………………….</w:t>
      </w:r>
    </w:p>
    <w:p w:rsidR="00F54581" w:rsidRDefault="00F54581" w:rsidP="000C6597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e-mail……………………………………………..</w:t>
      </w:r>
    </w:p>
    <w:p w:rsidR="00F54581" w:rsidRDefault="00F54581" w:rsidP="000C6597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Imię i nazwisko osoby( osób upoważnionych do reprezentowania wykonawcy)</w:t>
      </w:r>
    </w:p>
    <w:p w:rsidR="00F54581" w:rsidRDefault="00F54581" w:rsidP="000C6597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F54581" w:rsidRDefault="00F54581" w:rsidP="000C6597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0ferujemy wykonanie przedmiotu zamówienia opisanego w rozdziale III SIWZ , bez zastrzeżeń i ograniczeń , zgodnie z  założeniami SIWZ na następujących warunkach :</w:t>
      </w:r>
    </w:p>
    <w:p w:rsidR="00F54581" w:rsidRDefault="00A765A2" w:rsidP="000C6597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1.0ferowana cena-koszt usług bankowych/brutto/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1921"/>
        <w:gridCol w:w="3212"/>
      </w:tblGrid>
      <w:tr w:rsidR="00A765A2" w:rsidTr="009E7B11">
        <w:tc>
          <w:tcPr>
            <w:tcW w:w="4503" w:type="dxa"/>
          </w:tcPr>
          <w:p w:rsidR="00A765A2" w:rsidRDefault="00A765A2" w:rsidP="000C659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opłaty związanej z obsługą bankową</w:t>
            </w:r>
          </w:p>
        </w:tc>
        <w:tc>
          <w:tcPr>
            <w:tcW w:w="1921" w:type="dxa"/>
          </w:tcPr>
          <w:p w:rsidR="00A765A2" w:rsidRDefault="00A765A2" w:rsidP="000C659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jednostkowa </w:t>
            </w:r>
          </w:p>
        </w:tc>
        <w:tc>
          <w:tcPr>
            <w:tcW w:w="3212" w:type="dxa"/>
          </w:tcPr>
          <w:p w:rsidR="00A765A2" w:rsidRDefault="00A765A2" w:rsidP="000C659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Ceny jednostkowe </w:t>
            </w:r>
          </w:p>
        </w:tc>
      </w:tr>
      <w:tr w:rsidR="00A765A2" w:rsidTr="009E7B11">
        <w:tc>
          <w:tcPr>
            <w:tcW w:w="4503" w:type="dxa"/>
          </w:tcPr>
          <w:p w:rsidR="00A765A2" w:rsidRDefault="00A765A2" w:rsidP="000C659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Jednorazowa opłata </w:t>
            </w:r>
            <w:r w:rsidR="009E7B11">
              <w:rPr>
                <w:sz w:val="22"/>
                <w:szCs w:val="22"/>
              </w:rPr>
              <w:t xml:space="preserve">za otwarcie rachunku bankowego </w:t>
            </w:r>
          </w:p>
        </w:tc>
        <w:tc>
          <w:tcPr>
            <w:tcW w:w="1921" w:type="dxa"/>
          </w:tcPr>
          <w:p w:rsidR="00A765A2" w:rsidRDefault="009E7B11" w:rsidP="000C659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  <w:tc>
          <w:tcPr>
            <w:tcW w:w="3212" w:type="dxa"/>
          </w:tcPr>
          <w:p w:rsidR="00A765A2" w:rsidRDefault="009E7B11" w:rsidP="000C659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….zł x      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  <w:r>
              <w:rPr>
                <w:sz w:val="22"/>
                <w:szCs w:val="22"/>
              </w:rPr>
              <w:t>=……….zł</w:t>
            </w:r>
          </w:p>
        </w:tc>
      </w:tr>
      <w:tr w:rsidR="00A765A2" w:rsidTr="009E7B11">
        <w:tc>
          <w:tcPr>
            <w:tcW w:w="4503" w:type="dxa"/>
          </w:tcPr>
          <w:p w:rsidR="00A765A2" w:rsidRDefault="009E7B11" w:rsidP="000C659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Miesięczna opłata za prowadzenie rachunku podstawowego </w:t>
            </w:r>
          </w:p>
        </w:tc>
        <w:tc>
          <w:tcPr>
            <w:tcW w:w="1921" w:type="dxa"/>
          </w:tcPr>
          <w:p w:rsidR="00A765A2" w:rsidRDefault="009E7B11" w:rsidP="000C659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  <w:tc>
          <w:tcPr>
            <w:tcW w:w="3212" w:type="dxa"/>
          </w:tcPr>
          <w:p w:rsidR="00A765A2" w:rsidRDefault="009E7B11" w:rsidP="000C659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….zł x      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  <w:r>
              <w:rPr>
                <w:sz w:val="22"/>
                <w:szCs w:val="22"/>
              </w:rPr>
              <w:t>=……….zł</w:t>
            </w:r>
          </w:p>
        </w:tc>
      </w:tr>
      <w:tr w:rsidR="00A765A2" w:rsidTr="009E7B11">
        <w:tc>
          <w:tcPr>
            <w:tcW w:w="4503" w:type="dxa"/>
          </w:tcPr>
          <w:p w:rsidR="00A765A2" w:rsidRDefault="009E7B11" w:rsidP="000C659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Miesięczna opłata za prowadzenie rachunku </w:t>
            </w:r>
            <w:r>
              <w:rPr>
                <w:sz w:val="22"/>
                <w:szCs w:val="22"/>
              </w:rPr>
              <w:lastRenderedPageBreak/>
              <w:t xml:space="preserve">pomocniczego </w:t>
            </w:r>
          </w:p>
        </w:tc>
        <w:tc>
          <w:tcPr>
            <w:tcW w:w="1921" w:type="dxa"/>
          </w:tcPr>
          <w:p w:rsidR="00A765A2" w:rsidRDefault="009E7B11" w:rsidP="000C659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zł</w:t>
            </w:r>
          </w:p>
        </w:tc>
        <w:tc>
          <w:tcPr>
            <w:tcW w:w="3212" w:type="dxa"/>
          </w:tcPr>
          <w:p w:rsidR="00A765A2" w:rsidRDefault="009E7B11" w:rsidP="000C659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….zł x      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  <w:r>
              <w:rPr>
                <w:sz w:val="22"/>
                <w:szCs w:val="22"/>
              </w:rPr>
              <w:t>=……….zł</w:t>
            </w:r>
          </w:p>
        </w:tc>
      </w:tr>
      <w:tr w:rsidR="00A765A2" w:rsidTr="009E7B11">
        <w:tc>
          <w:tcPr>
            <w:tcW w:w="4503" w:type="dxa"/>
          </w:tcPr>
          <w:p w:rsidR="00A765A2" w:rsidRDefault="009E7B11" w:rsidP="000C659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Opłata za wykonanie 1 szt. przelewu elektronicznego</w:t>
            </w:r>
          </w:p>
        </w:tc>
        <w:tc>
          <w:tcPr>
            <w:tcW w:w="1921" w:type="dxa"/>
          </w:tcPr>
          <w:p w:rsidR="00A765A2" w:rsidRDefault="009E7B11" w:rsidP="000C659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  <w:tc>
          <w:tcPr>
            <w:tcW w:w="3212" w:type="dxa"/>
          </w:tcPr>
          <w:p w:rsidR="00A765A2" w:rsidRDefault="009E7B11" w:rsidP="000C659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….zł x      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  <w:r>
              <w:rPr>
                <w:sz w:val="22"/>
                <w:szCs w:val="22"/>
              </w:rPr>
              <w:t>=……….zł</w:t>
            </w:r>
          </w:p>
        </w:tc>
      </w:tr>
      <w:tr w:rsidR="00A765A2" w:rsidTr="009E7B11">
        <w:tc>
          <w:tcPr>
            <w:tcW w:w="4503" w:type="dxa"/>
          </w:tcPr>
          <w:p w:rsidR="00A765A2" w:rsidRDefault="009E7B11" w:rsidP="009E7B1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Opłata za wykonanie 1 szt. przelewu papierowego</w:t>
            </w:r>
          </w:p>
        </w:tc>
        <w:tc>
          <w:tcPr>
            <w:tcW w:w="1921" w:type="dxa"/>
          </w:tcPr>
          <w:p w:rsidR="00A765A2" w:rsidRDefault="009E7B11" w:rsidP="000C659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  <w:tc>
          <w:tcPr>
            <w:tcW w:w="3212" w:type="dxa"/>
          </w:tcPr>
          <w:p w:rsidR="00A765A2" w:rsidRDefault="009E7B11" w:rsidP="000C659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….zł x      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  <w:r>
              <w:rPr>
                <w:sz w:val="22"/>
                <w:szCs w:val="22"/>
              </w:rPr>
              <w:t>=……….zł</w:t>
            </w:r>
          </w:p>
        </w:tc>
      </w:tr>
      <w:tr w:rsidR="00A765A2" w:rsidTr="009E7B11">
        <w:tc>
          <w:tcPr>
            <w:tcW w:w="4503" w:type="dxa"/>
          </w:tcPr>
          <w:p w:rsidR="00A765A2" w:rsidRDefault="009E7B11" w:rsidP="000C659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Łączna kwota z tytułu ponoszonych w okresie obowiązywania umowy opłat ( 48-mcy )</w:t>
            </w:r>
          </w:p>
          <w:p w:rsidR="009E7B11" w:rsidRPr="009E7B11" w:rsidRDefault="009E7B11" w:rsidP="000C6597">
            <w:pPr>
              <w:spacing w:line="360" w:lineRule="auto"/>
              <w:rPr>
                <w:b/>
                <w:sz w:val="22"/>
                <w:szCs w:val="22"/>
              </w:rPr>
            </w:pPr>
            <w:r w:rsidRPr="009E7B11">
              <w:rPr>
                <w:b/>
                <w:sz w:val="22"/>
                <w:szCs w:val="22"/>
              </w:rPr>
              <w:t>Cena oferty</w:t>
            </w:r>
          </w:p>
        </w:tc>
        <w:tc>
          <w:tcPr>
            <w:tcW w:w="1921" w:type="dxa"/>
          </w:tcPr>
          <w:p w:rsidR="00A765A2" w:rsidRDefault="009E7B11" w:rsidP="000C659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12" w:type="dxa"/>
          </w:tcPr>
          <w:p w:rsidR="00A765A2" w:rsidRDefault="00A765A2" w:rsidP="000C6597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A765A2" w:rsidRDefault="00A765A2" w:rsidP="000C6597">
      <w:pPr>
        <w:shd w:val="clear" w:color="auto" w:fill="FFFFFF"/>
        <w:spacing w:line="360" w:lineRule="auto"/>
        <w:rPr>
          <w:sz w:val="22"/>
          <w:szCs w:val="22"/>
        </w:rPr>
      </w:pPr>
    </w:p>
    <w:p w:rsidR="00F54581" w:rsidRDefault="009E7B11" w:rsidP="000C6597">
      <w:pPr>
        <w:shd w:val="clear" w:color="auto" w:fill="FFFFFF"/>
        <w:spacing w:line="360" w:lineRule="auto"/>
        <w:rPr>
          <w:b/>
          <w:sz w:val="22"/>
          <w:szCs w:val="22"/>
          <w:u w:val="single"/>
        </w:rPr>
      </w:pPr>
      <w:r w:rsidRPr="009E7B11">
        <w:rPr>
          <w:b/>
          <w:sz w:val="22"/>
          <w:szCs w:val="22"/>
          <w:u w:val="single"/>
        </w:rPr>
        <w:t xml:space="preserve">Wycena wyżej wymienionych usług dotyczy wszystkich jednostek organizacyjnych Gminy 0siek </w:t>
      </w:r>
    </w:p>
    <w:p w:rsidR="009E7B11" w:rsidRPr="006A29A4" w:rsidRDefault="009E7B11" w:rsidP="000C6597">
      <w:pPr>
        <w:shd w:val="clear" w:color="auto" w:fill="FFFFFF"/>
        <w:spacing w:line="360" w:lineRule="auto"/>
        <w:rPr>
          <w:b/>
          <w:sz w:val="22"/>
          <w:szCs w:val="22"/>
          <w:u w:val="single"/>
        </w:rPr>
      </w:pPr>
      <w:r w:rsidRPr="006A29A4">
        <w:rPr>
          <w:b/>
          <w:sz w:val="22"/>
          <w:szCs w:val="22"/>
          <w:u w:val="single"/>
        </w:rPr>
        <w:t xml:space="preserve">2.0procentowanie środków na rachunkach bieżących i pomocniczych </w:t>
      </w:r>
    </w:p>
    <w:p w:rsidR="009E7B11" w:rsidRDefault="006A29A4" w:rsidP="000C6597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-stawka WIBOR</w:t>
      </w:r>
      <w:r w:rsidR="009E7B11">
        <w:rPr>
          <w:sz w:val="22"/>
          <w:szCs w:val="22"/>
        </w:rPr>
        <w:t xml:space="preserve"> 1M z dnia </w:t>
      </w:r>
      <w:r w:rsidR="002D1078">
        <w:rPr>
          <w:sz w:val="22"/>
          <w:szCs w:val="22"/>
        </w:rPr>
        <w:t>30.09. 2014 r. +</w:t>
      </w:r>
      <w:r>
        <w:rPr>
          <w:sz w:val="22"/>
          <w:szCs w:val="22"/>
        </w:rPr>
        <w:t xml:space="preserve"> marża </w:t>
      </w:r>
    </w:p>
    <w:p w:rsidR="006A29A4" w:rsidRDefault="006A29A4" w:rsidP="000C6597">
      <w:pPr>
        <w:shd w:val="clear" w:color="auto" w:fill="FFFFFF"/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3.</w:t>
      </w:r>
      <w:r w:rsidRPr="006A29A4">
        <w:rPr>
          <w:b/>
          <w:sz w:val="22"/>
          <w:szCs w:val="22"/>
          <w:u w:val="single"/>
        </w:rPr>
        <w:t xml:space="preserve">0procentowanie kredytu w rachunku bieżącym </w:t>
      </w:r>
    </w:p>
    <w:p w:rsidR="006A29A4" w:rsidRDefault="006A29A4" w:rsidP="000C6597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celu obliczenia kosztu należy uwzględnić wszystkie koszty obsługi kredytu , na które składają się :</w:t>
      </w:r>
    </w:p>
    <w:p w:rsidR="006A29A4" w:rsidRDefault="006A29A4" w:rsidP="000C6597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-stawka bazowa WIBOR 1M z dnia</w:t>
      </w:r>
      <w:r w:rsidR="002D1078">
        <w:rPr>
          <w:sz w:val="22"/>
          <w:szCs w:val="22"/>
        </w:rPr>
        <w:t xml:space="preserve"> 30.09.2014 r.</w:t>
      </w:r>
    </w:p>
    <w:p w:rsidR="006A29A4" w:rsidRDefault="006A29A4" w:rsidP="000C6597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-marża banku , która będzie obowiązywała przez czas trwania umowy……….</w:t>
      </w:r>
    </w:p>
    <w:p w:rsidR="006A29A4" w:rsidRDefault="006A29A4" w:rsidP="000C6597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Słownie koszt  ……………………………………………………………..</w:t>
      </w:r>
    </w:p>
    <w:p w:rsidR="006A29A4" w:rsidRDefault="006A29A4" w:rsidP="000C6597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4.Przedmiot zamówienia będzie wykonywany przez 4 lata od dnia podpisania umowy.</w:t>
      </w:r>
    </w:p>
    <w:p w:rsidR="006A29A4" w:rsidRDefault="006A29A4" w:rsidP="000C6597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5.0świadczamy, że zapoznaliśmy się z treścią SIWZ i nie wnosimy do niej zastrzeżeń , w szczególności :</w:t>
      </w:r>
    </w:p>
    <w:p w:rsidR="006A29A4" w:rsidRDefault="006A29A4" w:rsidP="000C6597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-przyjęliśmy warunki istotnych postanowień umowy;</w:t>
      </w:r>
    </w:p>
    <w:p w:rsidR="006A29A4" w:rsidRDefault="006A29A4" w:rsidP="000C6597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-otrzymaliśmy konieczne informacje do przygotowania oferty;</w:t>
      </w:r>
    </w:p>
    <w:p w:rsidR="006A29A4" w:rsidRDefault="006A29A4" w:rsidP="000C6597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-akceptujemy wskazany w SIWZ czas związania ofertą – 30 dni;</w:t>
      </w:r>
    </w:p>
    <w:p w:rsidR="006A29A4" w:rsidRDefault="00165A5C" w:rsidP="000C6597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6.W razie wyboru naszej oferty zobowiązujemy się do podpisania umowy na warunkach zawartych w SIWZ , w miejscu i terminie wskazanym przez Zamawiającego .</w:t>
      </w:r>
    </w:p>
    <w:p w:rsidR="00165A5C" w:rsidRDefault="00165A5C" w:rsidP="000C6597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7.Zostałem poinformowany , że mogę zgodnie z art.8 ust.3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, przed upływem terminu składania ofert , wydzielić z oferty informacje stanowiące tajemnicę w rozumieniu przepisów ustawy o zwalczaniu nieuczciwej konkurencji i zastrzec w odniesieniu do tych informacji , aby nie były one udostępnione innym uczestnikom postepowania.</w:t>
      </w:r>
    </w:p>
    <w:p w:rsidR="00165A5C" w:rsidRDefault="00165A5C" w:rsidP="000C6597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8.0ferta została złożona na …….kolejno ponumerowanych stronach.</w:t>
      </w:r>
    </w:p>
    <w:p w:rsidR="00165A5C" w:rsidRDefault="00165A5C" w:rsidP="000C6597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9.Niniejsza oferta przetargowa obejmuje następujące załączniki:</w:t>
      </w:r>
    </w:p>
    <w:p w:rsidR="00165A5C" w:rsidRDefault="00165A5C" w:rsidP="000C6597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1)……………………………………………………………………</w:t>
      </w:r>
    </w:p>
    <w:p w:rsidR="00165A5C" w:rsidRDefault="00165A5C" w:rsidP="000C6597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2)……………………………………………………………………</w:t>
      </w:r>
    </w:p>
    <w:p w:rsidR="00165A5C" w:rsidRDefault="00165A5C" w:rsidP="000C6597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3)……………………………………………………………………</w:t>
      </w:r>
    </w:p>
    <w:p w:rsidR="00165A5C" w:rsidRDefault="00165A5C" w:rsidP="000C6597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4)…………………………………………………………………….</w:t>
      </w:r>
    </w:p>
    <w:p w:rsidR="00165A5C" w:rsidRDefault="00165A5C" w:rsidP="000C6597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5)……………………………………………………………………</w:t>
      </w:r>
    </w:p>
    <w:p w:rsidR="00165A5C" w:rsidRDefault="00165A5C" w:rsidP="000C6597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6)………………………………………………………………………..</w:t>
      </w:r>
    </w:p>
    <w:p w:rsidR="00165A5C" w:rsidRDefault="00165A5C" w:rsidP="000C6597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7)…………………………………………………………………….</w:t>
      </w:r>
    </w:p>
    <w:p w:rsidR="00B91FB0" w:rsidRDefault="00B91FB0" w:rsidP="000C6597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………………………………..                                         ……………………………………………………</w:t>
      </w:r>
    </w:p>
    <w:p w:rsidR="00B91FB0" w:rsidRDefault="00B91FB0" w:rsidP="00B91FB0">
      <w:pPr>
        <w:shd w:val="clear" w:color="auto" w:fill="FFFFFF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 miejscowość, data )                                                          Podpis wykonawcy lub osoby upoważnionej do                     składania oświadczeń woli </w:t>
      </w:r>
    </w:p>
    <w:p w:rsidR="002D1078" w:rsidRDefault="002D1078" w:rsidP="00B91FB0">
      <w:pPr>
        <w:shd w:val="clear" w:color="auto" w:fill="FFFFFF"/>
        <w:spacing w:line="360" w:lineRule="auto"/>
        <w:jc w:val="right"/>
        <w:rPr>
          <w:sz w:val="22"/>
          <w:szCs w:val="22"/>
        </w:rPr>
      </w:pPr>
    </w:p>
    <w:p w:rsidR="0045341C" w:rsidRPr="0045341C" w:rsidRDefault="0045341C" w:rsidP="0045341C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45341C">
        <w:rPr>
          <w:b/>
          <w:sz w:val="22"/>
          <w:szCs w:val="22"/>
        </w:rPr>
        <w:t>Załącznik Nr 2 do SIWZ</w:t>
      </w:r>
    </w:p>
    <w:p w:rsidR="0045341C" w:rsidRDefault="0045341C" w:rsidP="0045341C">
      <w:pPr>
        <w:shd w:val="clear" w:color="auto" w:fill="FFFFFF"/>
        <w:spacing w:line="360" w:lineRule="auto"/>
        <w:rPr>
          <w:sz w:val="22"/>
          <w:szCs w:val="22"/>
        </w:rPr>
      </w:pPr>
    </w:p>
    <w:p w:rsidR="0045341C" w:rsidRPr="003C3727" w:rsidRDefault="0045341C" w:rsidP="003C3727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3C3727">
        <w:rPr>
          <w:b/>
          <w:sz w:val="22"/>
          <w:szCs w:val="22"/>
        </w:rPr>
        <w:t>Zadanie pn,,0bsługa bankowa budżetu Gminy 0siek wraz z jednostkami organizacyjnymi w latach 2014-2018 „</w:t>
      </w:r>
    </w:p>
    <w:p w:rsidR="0045341C" w:rsidRDefault="0045341C" w:rsidP="0045341C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45341C">
        <w:rPr>
          <w:b/>
          <w:sz w:val="22"/>
          <w:szCs w:val="22"/>
        </w:rPr>
        <w:t>Istotne postanowienia do umowy</w:t>
      </w:r>
    </w:p>
    <w:p w:rsidR="003C3727" w:rsidRDefault="003C3727" w:rsidP="0045341C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:rsidR="0045341C" w:rsidRDefault="0045341C" w:rsidP="0045341C">
      <w:pPr>
        <w:shd w:val="clear" w:color="auto" w:fill="FFFFFF"/>
        <w:spacing w:line="360" w:lineRule="auto"/>
        <w:rPr>
          <w:sz w:val="22"/>
          <w:szCs w:val="22"/>
        </w:rPr>
      </w:pPr>
      <w:r w:rsidRPr="009755C8">
        <w:rPr>
          <w:sz w:val="22"/>
          <w:szCs w:val="22"/>
        </w:rPr>
        <w:t>1.</w:t>
      </w:r>
      <w:r w:rsidR="009755C8" w:rsidRPr="009755C8">
        <w:rPr>
          <w:sz w:val="22"/>
          <w:szCs w:val="22"/>
        </w:rPr>
        <w:t xml:space="preserve">Umowa </w:t>
      </w:r>
      <w:r w:rsidR="009755C8">
        <w:rPr>
          <w:sz w:val="22"/>
          <w:szCs w:val="22"/>
        </w:rPr>
        <w:t>na obsługę bankową podpisywana będzie oddzielnie przez wszystkich kierowników jednostek na zakres usług właściwy dla każdej jednostki zgodnie z zapisami zawartymi w SIWZ.</w:t>
      </w:r>
    </w:p>
    <w:p w:rsidR="009755C8" w:rsidRDefault="009755C8" w:rsidP="0045341C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2.Umowy na obsługę bankową w zakresie wymienionych w SIWZ </w:t>
      </w:r>
      <w:r w:rsidR="009A3669">
        <w:rPr>
          <w:sz w:val="22"/>
          <w:szCs w:val="22"/>
        </w:rPr>
        <w:t>usług dla Gminy 0siek zawierać będzie Burmistrz Miasta i Gminy 0siek przy kontrasygnacie Skarbnika Miasta i Gminy 0siek.</w:t>
      </w:r>
    </w:p>
    <w:p w:rsidR="009A3669" w:rsidRDefault="009A3669" w:rsidP="0045341C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3.Umowa na wykonanie kompleksowej obsługi budżetu Gminy 0siek oraz umowy z jednostkami organizacyjnymi , zawarte zostaną na czas określony , tj. na lata 2014-2018.Umowy zawierały będą w swojej treści następujące zapisy :</w:t>
      </w:r>
    </w:p>
    <w:p w:rsidR="009A3669" w:rsidRDefault="009A3669" w:rsidP="0045341C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a)szczegółowe określenie przedmiotu umowy, zgodnie z zapisami Specyfikacji Istotnych Warunków Zamówienia , uwzględniając </w:t>
      </w:r>
      <w:r w:rsidR="00205275">
        <w:rPr>
          <w:sz w:val="22"/>
          <w:szCs w:val="22"/>
        </w:rPr>
        <w:t>wymogi, zastrzeżenia i zapisy dotyczące nie pobierania opłat za określone tam czynności bankowe;</w:t>
      </w:r>
    </w:p>
    <w:p w:rsidR="00205275" w:rsidRDefault="00205275" w:rsidP="0045341C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b)należne bankowi opłaty i prowizje bankowe pobierane będą z rachunków właściwych dla poszczególnych jednostek organizacyjnych. Bank może realizować dyspozycje obciążające rachunki bankowe(zarówno zlecenia Zamawiającego jak i obciążenia z tytułu opłat i prowizji należnych bankowi) tylko do wysokości salda rachunku. W przypadku braku środków na rachunku bankowym uniemożliwiającym realizację obciążeń , bank niezwłocznie wezwie Zamawiającego do uzupełnienia brakujących środków.</w:t>
      </w:r>
    </w:p>
    <w:p w:rsidR="00205275" w:rsidRDefault="00205275" w:rsidP="0045341C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c)odsetki należne Zamawiającemu z tytułu oprocentowania rachunków, naliczane przez bank od poszczególnych rachunków dopisywane będą do tych rachunków.</w:t>
      </w:r>
    </w:p>
    <w:p w:rsidR="00205275" w:rsidRDefault="00205275" w:rsidP="0045341C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d)bank ponosi pełną odpowiedzialność za wszelkie szkody wynikłe z nienależytego zabezpieczenia systemu bankowości elektronicznej przed działaniem osób nieupoważnionych.</w:t>
      </w:r>
    </w:p>
    <w:p w:rsidR="00205275" w:rsidRDefault="00205275" w:rsidP="0045341C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4.W przypadku, gdy wykonawca nie posiada punktu na terenie miejscowości 0siek – zobowiązanie do otwarcia filii w</w:t>
      </w:r>
      <w:r w:rsidR="005551AF">
        <w:rPr>
          <w:sz w:val="22"/>
          <w:szCs w:val="22"/>
        </w:rPr>
        <w:t xml:space="preserve"> miejscowości 0siek w terminie 14</w:t>
      </w:r>
      <w:r>
        <w:rPr>
          <w:sz w:val="22"/>
          <w:szCs w:val="22"/>
        </w:rPr>
        <w:t xml:space="preserve"> dni od daty </w:t>
      </w:r>
      <w:r w:rsidR="005551AF">
        <w:rPr>
          <w:sz w:val="22"/>
          <w:szCs w:val="22"/>
        </w:rPr>
        <w:t xml:space="preserve">podpisania umowy na wykonanie bankowej obsługi budżetu Gminy 0siek zapewniającą pełną obsługę bankową Gminy 0siek. Do momentu otwarcia oddziału, filii Wykonawca zagwarantuje codzienną obsługę budżetu </w:t>
      </w:r>
      <w:r w:rsidR="00555026">
        <w:rPr>
          <w:sz w:val="22"/>
          <w:szCs w:val="22"/>
        </w:rPr>
        <w:t>na terenie miejscowości 0siek oraz zapewni możliwość przeprowadzania wszystkich operacji bankowych bez ponoszenia dodatkowych kosztów ze strony Zamawiającego. W przypadku niespełnienia tego warunku Zamawiający zastrzega sobie możliwość odstąpienia od zawartej umowy.</w:t>
      </w:r>
    </w:p>
    <w:p w:rsidR="00555026" w:rsidRDefault="00555026" w:rsidP="0045341C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5.Wykonawca w składanym wzorze umowy zobowiązany jest uwzględnić zakres z III Rozdziału SIWZ,,0pis przedmiotu zamówienia” z podaniem w umowach zakresów właśc</w:t>
      </w:r>
      <w:r w:rsidR="00E67BE8">
        <w:rPr>
          <w:sz w:val="22"/>
          <w:szCs w:val="22"/>
        </w:rPr>
        <w:t>iwych dla poszczególnych jednostek organizacyjnych .</w:t>
      </w:r>
    </w:p>
    <w:p w:rsidR="00E67BE8" w:rsidRDefault="00E67BE8" w:rsidP="0045341C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6.Zamawiający wymaga od Wykonawcy zagwarantowania niezmienności warunków umowy na niekorzyść Zamawiającego w stosunku do złożonej oferty zgodnie z Rozdziałem III pkt.6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 xml:space="preserve"> 6.9 SIWZ.</w:t>
      </w:r>
    </w:p>
    <w:p w:rsidR="00E67BE8" w:rsidRDefault="00E67BE8" w:rsidP="0045341C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7.W umowie zostaną zawarte stawki za poszczególne usługi podane w ofercie Zamawiającego.</w:t>
      </w:r>
    </w:p>
    <w:p w:rsidR="00E67BE8" w:rsidRDefault="00E67BE8" w:rsidP="0045341C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8.Dla każdej jednostki organizacyjnej Gminy umowa będzie przygotowywana według tego samego wzoru , więc do oferty wystarczający będzie wymóg załączenia jednego wzoru według którego będą sporządzane umowy docelowe zamiast jedenastu  jednakowych .</w:t>
      </w:r>
    </w:p>
    <w:p w:rsidR="00E67BE8" w:rsidRDefault="00E67BE8" w:rsidP="0045341C">
      <w:pPr>
        <w:shd w:val="clear" w:color="auto" w:fill="FFFFFF"/>
        <w:spacing w:line="360" w:lineRule="auto"/>
        <w:rPr>
          <w:sz w:val="22"/>
          <w:szCs w:val="22"/>
        </w:rPr>
      </w:pPr>
    </w:p>
    <w:p w:rsidR="00E67BE8" w:rsidRDefault="00E67BE8" w:rsidP="0045341C">
      <w:pPr>
        <w:shd w:val="clear" w:color="auto" w:fill="FFFFFF"/>
        <w:spacing w:line="360" w:lineRule="auto"/>
        <w:rPr>
          <w:sz w:val="22"/>
          <w:szCs w:val="22"/>
        </w:rPr>
      </w:pPr>
    </w:p>
    <w:p w:rsidR="00E67BE8" w:rsidRDefault="00E67BE8" w:rsidP="0045341C">
      <w:pPr>
        <w:shd w:val="clear" w:color="auto" w:fill="FFFFFF"/>
        <w:spacing w:line="360" w:lineRule="auto"/>
        <w:rPr>
          <w:sz w:val="22"/>
          <w:szCs w:val="22"/>
        </w:rPr>
      </w:pPr>
    </w:p>
    <w:p w:rsidR="00E67BE8" w:rsidRDefault="00E67BE8" w:rsidP="0045341C">
      <w:pPr>
        <w:shd w:val="clear" w:color="auto" w:fill="FFFFFF"/>
        <w:spacing w:line="360" w:lineRule="auto"/>
        <w:rPr>
          <w:sz w:val="22"/>
          <w:szCs w:val="22"/>
        </w:rPr>
      </w:pPr>
    </w:p>
    <w:p w:rsidR="00E67BE8" w:rsidRDefault="00E67BE8" w:rsidP="0045341C">
      <w:pPr>
        <w:shd w:val="clear" w:color="auto" w:fill="FFFFFF"/>
        <w:spacing w:line="360" w:lineRule="auto"/>
        <w:rPr>
          <w:sz w:val="22"/>
          <w:szCs w:val="22"/>
        </w:rPr>
      </w:pPr>
    </w:p>
    <w:p w:rsidR="00E67BE8" w:rsidRDefault="00E67BE8" w:rsidP="0045341C">
      <w:pPr>
        <w:shd w:val="clear" w:color="auto" w:fill="FFFFFF"/>
        <w:spacing w:line="360" w:lineRule="auto"/>
        <w:rPr>
          <w:sz w:val="22"/>
          <w:szCs w:val="22"/>
        </w:rPr>
      </w:pPr>
    </w:p>
    <w:p w:rsidR="00E67BE8" w:rsidRDefault="00E67BE8" w:rsidP="0045341C">
      <w:pPr>
        <w:shd w:val="clear" w:color="auto" w:fill="FFFFFF"/>
        <w:spacing w:line="360" w:lineRule="auto"/>
        <w:rPr>
          <w:sz w:val="22"/>
          <w:szCs w:val="22"/>
        </w:rPr>
      </w:pPr>
    </w:p>
    <w:p w:rsidR="00E67BE8" w:rsidRDefault="00E67BE8" w:rsidP="0045341C">
      <w:pPr>
        <w:shd w:val="clear" w:color="auto" w:fill="FFFFFF"/>
        <w:spacing w:line="360" w:lineRule="auto"/>
        <w:rPr>
          <w:sz w:val="22"/>
          <w:szCs w:val="22"/>
        </w:rPr>
      </w:pPr>
    </w:p>
    <w:p w:rsidR="00E67BE8" w:rsidRDefault="00E67BE8" w:rsidP="0045341C">
      <w:pPr>
        <w:shd w:val="clear" w:color="auto" w:fill="FFFFFF"/>
        <w:spacing w:line="360" w:lineRule="auto"/>
        <w:rPr>
          <w:sz w:val="22"/>
          <w:szCs w:val="22"/>
        </w:rPr>
      </w:pPr>
    </w:p>
    <w:p w:rsidR="00E67BE8" w:rsidRDefault="00E67BE8" w:rsidP="0045341C">
      <w:pPr>
        <w:shd w:val="clear" w:color="auto" w:fill="FFFFFF"/>
        <w:spacing w:line="360" w:lineRule="auto"/>
        <w:rPr>
          <w:sz w:val="22"/>
          <w:szCs w:val="22"/>
        </w:rPr>
      </w:pPr>
    </w:p>
    <w:p w:rsidR="00E67BE8" w:rsidRDefault="00E67BE8" w:rsidP="0045341C">
      <w:pPr>
        <w:shd w:val="clear" w:color="auto" w:fill="FFFFFF"/>
        <w:spacing w:line="360" w:lineRule="auto"/>
        <w:rPr>
          <w:sz w:val="22"/>
          <w:szCs w:val="22"/>
        </w:rPr>
      </w:pPr>
    </w:p>
    <w:p w:rsidR="00E67BE8" w:rsidRDefault="00E67BE8" w:rsidP="0045341C">
      <w:pPr>
        <w:shd w:val="clear" w:color="auto" w:fill="FFFFFF"/>
        <w:spacing w:line="360" w:lineRule="auto"/>
        <w:rPr>
          <w:sz w:val="22"/>
          <w:szCs w:val="22"/>
        </w:rPr>
      </w:pPr>
    </w:p>
    <w:p w:rsidR="00E67BE8" w:rsidRDefault="00E67BE8" w:rsidP="0045341C">
      <w:pPr>
        <w:shd w:val="clear" w:color="auto" w:fill="FFFFFF"/>
        <w:spacing w:line="360" w:lineRule="auto"/>
        <w:rPr>
          <w:sz w:val="22"/>
          <w:szCs w:val="22"/>
        </w:rPr>
      </w:pPr>
    </w:p>
    <w:p w:rsidR="00E67BE8" w:rsidRDefault="00E67BE8" w:rsidP="0045341C">
      <w:pPr>
        <w:shd w:val="clear" w:color="auto" w:fill="FFFFFF"/>
        <w:spacing w:line="360" w:lineRule="auto"/>
        <w:rPr>
          <w:sz w:val="22"/>
          <w:szCs w:val="22"/>
        </w:rPr>
      </w:pPr>
    </w:p>
    <w:p w:rsidR="00E67BE8" w:rsidRDefault="00E67BE8" w:rsidP="0045341C">
      <w:pPr>
        <w:shd w:val="clear" w:color="auto" w:fill="FFFFFF"/>
        <w:spacing w:line="360" w:lineRule="auto"/>
        <w:rPr>
          <w:sz w:val="22"/>
          <w:szCs w:val="22"/>
        </w:rPr>
      </w:pPr>
    </w:p>
    <w:p w:rsidR="00E67BE8" w:rsidRDefault="00E67BE8" w:rsidP="0045341C">
      <w:pPr>
        <w:shd w:val="clear" w:color="auto" w:fill="FFFFFF"/>
        <w:spacing w:line="360" w:lineRule="auto"/>
        <w:rPr>
          <w:sz w:val="22"/>
          <w:szCs w:val="22"/>
        </w:rPr>
      </w:pPr>
    </w:p>
    <w:p w:rsidR="00E67BE8" w:rsidRDefault="00E67BE8" w:rsidP="0045341C">
      <w:pPr>
        <w:shd w:val="clear" w:color="auto" w:fill="FFFFFF"/>
        <w:spacing w:line="360" w:lineRule="auto"/>
        <w:rPr>
          <w:sz w:val="22"/>
          <w:szCs w:val="22"/>
        </w:rPr>
      </w:pPr>
    </w:p>
    <w:p w:rsidR="00E67BE8" w:rsidRDefault="00E67BE8" w:rsidP="0045341C">
      <w:pPr>
        <w:shd w:val="clear" w:color="auto" w:fill="FFFFFF"/>
        <w:spacing w:line="360" w:lineRule="auto"/>
        <w:rPr>
          <w:sz w:val="22"/>
          <w:szCs w:val="22"/>
        </w:rPr>
      </w:pPr>
    </w:p>
    <w:p w:rsidR="00E67BE8" w:rsidRDefault="00E67BE8" w:rsidP="0045341C">
      <w:pPr>
        <w:shd w:val="clear" w:color="auto" w:fill="FFFFFF"/>
        <w:spacing w:line="360" w:lineRule="auto"/>
        <w:rPr>
          <w:sz w:val="22"/>
          <w:szCs w:val="22"/>
        </w:rPr>
      </w:pPr>
    </w:p>
    <w:p w:rsidR="00E67BE8" w:rsidRDefault="00E67BE8" w:rsidP="0045341C">
      <w:pPr>
        <w:shd w:val="clear" w:color="auto" w:fill="FFFFFF"/>
        <w:spacing w:line="360" w:lineRule="auto"/>
        <w:rPr>
          <w:sz w:val="22"/>
          <w:szCs w:val="22"/>
        </w:rPr>
      </w:pPr>
    </w:p>
    <w:p w:rsidR="00E67BE8" w:rsidRDefault="00E67BE8" w:rsidP="0045341C">
      <w:pPr>
        <w:shd w:val="clear" w:color="auto" w:fill="FFFFFF"/>
        <w:spacing w:line="360" w:lineRule="auto"/>
        <w:rPr>
          <w:sz w:val="22"/>
          <w:szCs w:val="22"/>
        </w:rPr>
      </w:pPr>
    </w:p>
    <w:p w:rsidR="00E67BE8" w:rsidRDefault="00E67BE8" w:rsidP="0045341C">
      <w:pPr>
        <w:shd w:val="clear" w:color="auto" w:fill="FFFFFF"/>
        <w:spacing w:line="360" w:lineRule="auto"/>
        <w:rPr>
          <w:sz w:val="22"/>
          <w:szCs w:val="22"/>
        </w:rPr>
      </w:pPr>
    </w:p>
    <w:p w:rsidR="00E67BE8" w:rsidRDefault="00E67BE8" w:rsidP="0045341C">
      <w:pPr>
        <w:shd w:val="clear" w:color="auto" w:fill="FFFFFF"/>
        <w:spacing w:line="360" w:lineRule="auto"/>
        <w:rPr>
          <w:sz w:val="22"/>
          <w:szCs w:val="22"/>
        </w:rPr>
      </w:pPr>
    </w:p>
    <w:p w:rsidR="00E67BE8" w:rsidRDefault="00E67BE8" w:rsidP="0045341C">
      <w:pPr>
        <w:shd w:val="clear" w:color="auto" w:fill="FFFFFF"/>
        <w:spacing w:line="360" w:lineRule="auto"/>
        <w:rPr>
          <w:sz w:val="22"/>
          <w:szCs w:val="22"/>
        </w:rPr>
      </w:pPr>
    </w:p>
    <w:p w:rsidR="00E67BE8" w:rsidRDefault="00E67BE8" w:rsidP="0045341C">
      <w:pPr>
        <w:shd w:val="clear" w:color="auto" w:fill="FFFFFF"/>
        <w:spacing w:line="360" w:lineRule="auto"/>
        <w:rPr>
          <w:sz w:val="22"/>
          <w:szCs w:val="22"/>
        </w:rPr>
      </w:pPr>
    </w:p>
    <w:p w:rsidR="00E67BE8" w:rsidRDefault="00E67BE8" w:rsidP="0045341C">
      <w:pPr>
        <w:shd w:val="clear" w:color="auto" w:fill="FFFFFF"/>
        <w:spacing w:line="360" w:lineRule="auto"/>
        <w:rPr>
          <w:sz w:val="22"/>
          <w:szCs w:val="22"/>
        </w:rPr>
      </w:pPr>
    </w:p>
    <w:p w:rsidR="00E67BE8" w:rsidRDefault="00E67BE8" w:rsidP="0045341C">
      <w:pPr>
        <w:shd w:val="clear" w:color="auto" w:fill="FFFFFF"/>
        <w:spacing w:line="360" w:lineRule="auto"/>
        <w:rPr>
          <w:sz w:val="22"/>
          <w:szCs w:val="22"/>
        </w:rPr>
      </w:pPr>
    </w:p>
    <w:p w:rsidR="00E67BE8" w:rsidRDefault="00E67BE8" w:rsidP="0045341C">
      <w:pPr>
        <w:shd w:val="clear" w:color="auto" w:fill="FFFFFF"/>
        <w:spacing w:line="360" w:lineRule="auto"/>
        <w:rPr>
          <w:sz w:val="22"/>
          <w:szCs w:val="22"/>
        </w:rPr>
      </w:pPr>
    </w:p>
    <w:p w:rsidR="00E67BE8" w:rsidRDefault="00E67BE8" w:rsidP="0045341C">
      <w:pPr>
        <w:shd w:val="clear" w:color="auto" w:fill="FFFFFF"/>
        <w:spacing w:line="360" w:lineRule="auto"/>
        <w:rPr>
          <w:sz w:val="22"/>
          <w:szCs w:val="22"/>
        </w:rPr>
      </w:pPr>
    </w:p>
    <w:p w:rsidR="00E67BE8" w:rsidRDefault="00E67BE8" w:rsidP="0045341C">
      <w:pPr>
        <w:shd w:val="clear" w:color="auto" w:fill="FFFFFF"/>
        <w:spacing w:line="360" w:lineRule="auto"/>
        <w:rPr>
          <w:sz w:val="22"/>
          <w:szCs w:val="22"/>
        </w:rPr>
      </w:pPr>
    </w:p>
    <w:p w:rsidR="00E67BE8" w:rsidRDefault="00E67BE8" w:rsidP="0045341C">
      <w:pPr>
        <w:shd w:val="clear" w:color="auto" w:fill="FFFFFF"/>
        <w:spacing w:line="360" w:lineRule="auto"/>
        <w:rPr>
          <w:sz w:val="22"/>
          <w:szCs w:val="22"/>
        </w:rPr>
      </w:pPr>
    </w:p>
    <w:p w:rsidR="00E67BE8" w:rsidRDefault="00E67BE8" w:rsidP="00E67BE8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E67BE8">
        <w:rPr>
          <w:b/>
          <w:sz w:val="22"/>
          <w:szCs w:val="22"/>
        </w:rPr>
        <w:t xml:space="preserve">Załącznik Nr 3 </w:t>
      </w:r>
    </w:p>
    <w:p w:rsidR="003C3727" w:rsidRPr="00E67BE8" w:rsidRDefault="003C3727" w:rsidP="00E67BE8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</w:p>
    <w:p w:rsidR="00E67BE8" w:rsidRDefault="00E67BE8" w:rsidP="00E67BE8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E67BE8">
        <w:rPr>
          <w:b/>
          <w:sz w:val="22"/>
          <w:szCs w:val="22"/>
        </w:rPr>
        <w:t>0świadczenie o spełnieniu wymogów art.22 ust.1 pkt 1-4 ustawy z dnia 29 stycznia 2004 Prawo zamówień publicznych.</w:t>
      </w:r>
    </w:p>
    <w:p w:rsidR="00E67BE8" w:rsidRPr="00E67BE8" w:rsidRDefault="00E67BE8" w:rsidP="00E67BE8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:rsidR="00E67BE8" w:rsidRDefault="00E67BE8" w:rsidP="00E67BE8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Dotyczy postepowania o udzielenie zamówienia publicznego w trybie przetargu nieograniczonego na zadanie pn,,0bsługa bankowa budżetu Gminy 0siek wraz z jednostkami organizacyjnymi w latach 2014-2018 „</w:t>
      </w:r>
    </w:p>
    <w:p w:rsidR="00E67BE8" w:rsidRDefault="00E67BE8" w:rsidP="00E67BE8">
      <w:pPr>
        <w:shd w:val="clear" w:color="auto" w:fill="FFFFFF"/>
        <w:spacing w:line="360" w:lineRule="auto"/>
        <w:rPr>
          <w:sz w:val="22"/>
          <w:szCs w:val="22"/>
        </w:rPr>
      </w:pPr>
    </w:p>
    <w:p w:rsidR="00E67BE8" w:rsidRDefault="00E67BE8" w:rsidP="00E67BE8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Nazwa oferenta :</w:t>
      </w:r>
    </w:p>
    <w:p w:rsidR="00E67BE8" w:rsidRDefault="00E67BE8" w:rsidP="00E67BE8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E67BE8" w:rsidRDefault="00E67BE8" w:rsidP="00E67BE8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………………………………………..  NIP………………………………………..</w:t>
      </w:r>
    </w:p>
    <w:p w:rsidR="00E67BE8" w:rsidRDefault="00E67BE8" w:rsidP="00E67BE8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Nr telefonu……………………Nr </w:t>
      </w:r>
      <w:proofErr w:type="spellStart"/>
      <w:r>
        <w:rPr>
          <w:sz w:val="22"/>
          <w:szCs w:val="22"/>
        </w:rPr>
        <w:t>faxu</w:t>
      </w:r>
      <w:proofErr w:type="spellEnd"/>
      <w:r>
        <w:rPr>
          <w:sz w:val="22"/>
          <w:szCs w:val="22"/>
        </w:rPr>
        <w:t>……………………………………………………..</w:t>
      </w:r>
    </w:p>
    <w:p w:rsidR="00E67BE8" w:rsidRDefault="00E67BE8" w:rsidP="00E67BE8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0świadczam zgodnie z art.44 ustawy z dnia 29 stycznia 2004 r. Prawo Zamówień </w:t>
      </w:r>
      <w:r w:rsidR="00122D94">
        <w:rPr>
          <w:sz w:val="22"/>
          <w:szCs w:val="22"/>
        </w:rPr>
        <w:t xml:space="preserve">publicznych , że spełniam warunki określone w art.22 ustawy </w:t>
      </w:r>
      <w:proofErr w:type="spellStart"/>
      <w:r w:rsidR="00122D94">
        <w:rPr>
          <w:sz w:val="22"/>
          <w:szCs w:val="22"/>
        </w:rPr>
        <w:t>pzp</w:t>
      </w:r>
      <w:proofErr w:type="spellEnd"/>
      <w:r w:rsidR="00122D94">
        <w:rPr>
          <w:sz w:val="22"/>
          <w:szCs w:val="22"/>
        </w:rPr>
        <w:t>.</w:t>
      </w:r>
    </w:p>
    <w:p w:rsidR="00122D94" w:rsidRDefault="00122D94" w:rsidP="00E67BE8">
      <w:pPr>
        <w:shd w:val="clear" w:color="auto" w:fill="FFFFFF"/>
        <w:spacing w:line="360" w:lineRule="auto"/>
        <w:rPr>
          <w:sz w:val="22"/>
          <w:szCs w:val="22"/>
        </w:rPr>
      </w:pPr>
    </w:p>
    <w:p w:rsidR="00122D94" w:rsidRDefault="00122D94" w:rsidP="00E67BE8">
      <w:pPr>
        <w:shd w:val="clear" w:color="auto" w:fill="FFFFFF"/>
        <w:spacing w:line="360" w:lineRule="auto"/>
        <w:rPr>
          <w:sz w:val="22"/>
          <w:szCs w:val="22"/>
        </w:rPr>
      </w:pPr>
    </w:p>
    <w:p w:rsidR="00122D94" w:rsidRDefault="00122D94" w:rsidP="00E67BE8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E67BE8" w:rsidRDefault="00122D94" w:rsidP="0045341C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( miejscowość i data )                                                               Podpis oferenta </w:t>
      </w:r>
    </w:p>
    <w:p w:rsidR="009A3669" w:rsidRDefault="009A3669" w:rsidP="0045341C">
      <w:pPr>
        <w:shd w:val="clear" w:color="auto" w:fill="FFFFFF"/>
        <w:spacing w:line="360" w:lineRule="auto"/>
        <w:rPr>
          <w:sz w:val="22"/>
          <w:szCs w:val="22"/>
        </w:rPr>
      </w:pPr>
    </w:p>
    <w:p w:rsidR="00122D94" w:rsidRDefault="00122D94" w:rsidP="0045341C">
      <w:pPr>
        <w:shd w:val="clear" w:color="auto" w:fill="FFFFFF"/>
        <w:spacing w:line="360" w:lineRule="auto"/>
        <w:rPr>
          <w:sz w:val="22"/>
          <w:szCs w:val="22"/>
        </w:rPr>
      </w:pPr>
    </w:p>
    <w:p w:rsidR="00122D94" w:rsidRDefault="00122D94" w:rsidP="0045341C">
      <w:pPr>
        <w:shd w:val="clear" w:color="auto" w:fill="FFFFFF"/>
        <w:spacing w:line="360" w:lineRule="auto"/>
        <w:rPr>
          <w:sz w:val="22"/>
          <w:szCs w:val="22"/>
        </w:rPr>
      </w:pPr>
    </w:p>
    <w:p w:rsidR="00122D94" w:rsidRDefault="00122D94" w:rsidP="0045341C">
      <w:pPr>
        <w:shd w:val="clear" w:color="auto" w:fill="FFFFFF"/>
        <w:spacing w:line="360" w:lineRule="auto"/>
        <w:rPr>
          <w:sz w:val="22"/>
          <w:szCs w:val="22"/>
        </w:rPr>
      </w:pPr>
    </w:p>
    <w:p w:rsidR="00122D94" w:rsidRDefault="00122D94" w:rsidP="0045341C">
      <w:pPr>
        <w:shd w:val="clear" w:color="auto" w:fill="FFFFFF"/>
        <w:spacing w:line="360" w:lineRule="auto"/>
        <w:rPr>
          <w:sz w:val="22"/>
          <w:szCs w:val="22"/>
        </w:rPr>
      </w:pPr>
    </w:p>
    <w:p w:rsidR="00122D94" w:rsidRDefault="00122D94" w:rsidP="0045341C">
      <w:pPr>
        <w:shd w:val="clear" w:color="auto" w:fill="FFFFFF"/>
        <w:spacing w:line="360" w:lineRule="auto"/>
        <w:rPr>
          <w:sz w:val="22"/>
          <w:szCs w:val="22"/>
        </w:rPr>
      </w:pPr>
    </w:p>
    <w:p w:rsidR="00122D94" w:rsidRDefault="00122D94" w:rsidP="0045341C">
      <w:pPr>
        <w:shd w:val="clear" w:color="auto" w:fill="FFFFFF"/>
        <w:spacing w:line="360" w:lineRule="auto"/>
        <w:rPr>
          <w:sz w:val="22"/>
          <w:szCs w:val="22"/>
        </w:rPr>
      </w:pPr>
    </w:p>
    <w:p w:rsidR="00122D94" w:rsidRDefault="00122D94" w:rsidP="0045341C">
      <w:pPr>
        <w:shd w:val="clear" w:color="auto" w:fill="FFFFFF"/>
        <w:spacing w:line="360" w:lineRule="auto"/>
        <w:rPr>
          <w:sz w:val="22"/>
          <w:szCs w:val="22"/>
        </w:rPr>
      </w:pPr>
    </w:p>
    <w:p w:rsidR="00122D94" w:rsidRDefault="00122D94" w:rsidP="0045341C">
      <w:pPr>
        <w:shd w:val="clear" w:color="auto" w:fill="FFFFFF"/>
        <w:spacing w:line="360" w:lineRule="auto"/>
        <w:rPr>
          <w:sz w:val="22"/>
          <w:szCs w:val="22"/>
        </w:rPr>
      </w:pPr>
    </w:p>
    <w:p w:rsidR="00122D94" w:rsidRDefault="00122D94" w:rsidP="0045341C">
      <w:pPr>
        <w:shd w:val="clear" w:color="auto" w:fill="FFFFFF"/>
        <w:spacing w:line="360" w:lineRule="auto"/>
        <w:rPr>
          <w:sz w:val="22"/>
          <w:szCs w:val="22"/>
        </w:rPr>
      </w:pPr>
    </w:p>
    <w:p w:rsidR="00122D94" w:rsidRDefault="00122D94" w:rsidP="0045341C">
      <w:pPr>
        <w:shd w:val="clear" w:color="auto" w:fill="FFFFFF"/>
        <w:spacing w:line="360" w:lineRule="auto"/>
        <w:rPr>
          <w:sz w:val="22"/>
          <w:szCs w:val="22"/>
        </w:rPr>
      </w:pPr>
    </w:p>
    <w:p w:rsidR="00122D94" w:rsidRDefault="00122D94" w:rsidP="0045341C">
      <w:pPr>
        <w:shd w:val="clear" w:color="auto" w:fill="FFFFFF"/>
        <w:spacing w:line="360" w:lineRule="auto"/>
        <w:rPr>
          <w:sz w:val="22"/>
          <w:szCs w:val="22"/>
        </w:rPr>
      </w:pPr>
    </w:p>
    <w:p w:rsidR="00122D94" w:rsidRDefault="00122D94" w:rsidP="0045341C">
      <w:pPr>
        <w:shd w:val="clear" w:color="auto" w:fill="FFFFFF"/>
        <w:spacing w:line="360" w:lineRule="auto"/>
        <w:rPr>
          <w:sz w:val="22"/>
          <w:szCs w:val="22"/>
        </w:rPr>
      </w:pPr>
    </w:p>
    <w:p w:rsidR="00122D94" w:rsidRDefault="00122D94" w:rsidP="0045341C">
      <w:pPr>
        <w:shd w:val="clear" w:color="auto" w:fill="FFFFFF"/>
        <w:spacing w:line="360" w:lineRule="auto"/>
        <w:rPr>
          <w:sz w:val="22"/>
          <w:szCs w:val="22"/>
        </w:rPr>
      </w:pPr>
    </w:p>
    <w:p w:rsidR="00122D94" w:rsidRDefault="00122D94" w:rsidP="0045341C">
      <w:pPr>
        <w:shd w:val="clear" w:color="auto" w:fill="FFFFFF"/>
        <w:spacing w:line="360" w:lineRule="auto"/>
        <w:rPr>
          <w:sz w:val="22"/>
          <w:szCs w:val="22"/>
        </w:rPr>
      </w:pPr>
    </w:p>
    <w:p w:rsidR="00122D94" w:rsidRDefault="00122D94" w:rsidP="0045341C">
      <w:pPr>
        <w:shd w:val="clear" w:color="auto" w:fill="FFFFFF"/>
        <w:spacing w:line="360" w:lineRule="auto"/>
        <w:rPr>
          <w:sz w:val="22"/>
          <w:szCs w:val="22"/>
        </w:rPr>
      </w:pPr>
    </w:p>
    <w:p w:rsidR="00122D94" w:rsidRDefault="00122D94" w:rsidP="0045341C">
      <w:pPr>
        <w:shd w:val="clear" w:color="auto" w:fill="FFFFFF"/>
        <w:spacing w:line="360" w:lineRule="auto"/>
        <w:rPr>
          <w:sz w:val="22"/>
          <w:szCs w:val="22"/>
        </w:rPr>
      </w:pPr>
    </w:p>
    <w:p w:rsidR="00122D94" w:rsidRDefault="00122D94" w:rsidP="0045341C">
      <w:pPr>
        <w:shd w:val="clear" w:color="auto" w:fill="FFFFFF"/>
        <w:spacing w:line="360" w:lineRule="auto"/>
        <w:rPr>
          <w:sz w:val="22"/>
          <w:szCs w:val="22"/>
        </w:rPr>
      </w:pPr>
    </w:p>
    <w:p w:rsidR="00122D94" w:rsidRDefault="00122D94" w:rsidP="0045341C">
      <w:pPr>
        <w:shd w:val="clear" w:color="auto" w:fill="FFFFFF"/>
        <w:spacing w:line="360" w:lineRule="auto"/>
        <w:rPr>
          <w:sz w:val="22"/>
          <w:szCs w:val="22"/>
        </w:rPr>
      </w:pPr>
    </w:p>
    <w:p w:rsidR="00122D94" w:rsidRDefault="00122D94" w:rsidP="002D1078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122D94">
        <w:rPr>
          <w:b/>
          <w:sz w:val="22"/>
          <w:szCs w:val="22"/>
        </w:rPr>
        <w:t xml:space="preserve">Załącznik Nr 4 </w:t>
      </w:r>
    </w:p>
    <w:p w:rsidR="003C3727" w:rsidRDefault="003C3727" w:rsidP="002D1078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</w:p>
    <w:p w:rsidR="00122D94" w:rsidRDefault="00122D94" w:rsidP="003C3727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0świadczenie o nie podleganiu wykluczeniu z postepowania na podstawie art.24 ustawy z dnia 29 stycznia 2004 r. Prawo zamówień publicznych</w:t>
      </w:r>
    </w:p>
    <w:p w:rsidR="00122D94" w:rsidRDefault="00122D94" w:rsidP="00122D94">
      <w:pPr>
        <w:shd w:val="clear" w:color="auto" w:fill="FFFFFF"/>
        <w:spacing w:line="360" w:lineRule="auto"/>
        <w:rPr>
          <w:b/>
          <w:sz w:val="22"/>
          <w:szCs w:val="22"/>
        </w:rPr>
      </w:pPr>
    </w:p>
    <w:p w:rsidR="00122D94" w:rsidRPr="003C3727" w:rsidRDefault="00122D94" w:rsidP="00122D94">
      <w:pPr>
        <w:shd w:val="clear" w:color="auto" w:fill="FFFFFF"/>
        <w:spacing w:line="360" w:lineRule="auto"/>
        <w:rPr>
          <w:b/>
          <w:sz w:val="22"/>
          <w:szCs w:val="22"/>
        </w:rPr>
      </w:pPr>
      <w:r w:rsidRPr="003C3727">
        <w:rPr>
          <w:b/>
          <w:sz w:val="22"/>
          <w:szCs w:val="22"/>
        </w:rPr>
        <w:t>Dotyczy postepowania o udzielenie zamówienia publicznego w trybie przetargu nieograniczonego na zadanie pn,,0bsługa bankowa budżetu Gminy 0siek wraz z jednostkami organizacyjnymi w latach 2014-2018 „</w:t>
      </w:r>
    </w:p>
    <w:p w:rsidR="002D1078" w:rsidRDefault="002D1078" w:rsidP="00122D94">
      <w:pPr>
        <w:shd w:val="clear" w:color="auto" w:fill="FFFFFF"/>
        <w:spacing w:line="360" w:lineRule="auto"/>
        <w:rPr>
          <w:sz w:val="22"/>
          <w:szCs w:val="22"/>
        </w:rPr>
      </w:pPr>
    </w:p>
    <w:p w:rsidR="00122D94" w:rsidRDefault="00122D94" w:rsidP="00122D94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122D94">
        <w:rPr>
          <w:sz w:val="22"/>
          <w:szCs w:val="22"/>
        </w:rPr>
        <w:t xml:space="preserve">Nazwa oferenta </w:t>
      </w:r>
    </w:p>
    <w:p w:rsidR="00122D94" w:rsidRDefault="00122D94" w:rsidP="00122D94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…………………………………………………………………………………………………………………Adres……………………………………………………………………….NIP…………………………</w:t>
      </w:r>
    </w:p>
    <w:p w:rsidR="00122D94" w:rsidRDefault="00122D94" w:rsidP="00122D94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Nr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…………………………………………………….. Nr </w:t>
      </w:r>
      <w:proofErr w:type="spellStart"/>
      <w:r>
        <w:rPr>
          <w:sz w:val="22"/>
          <w:szCs w:val="22"/>
        </w:rPr>
        <w:t>faxu</w:t>
      </w:r>
      <w:proofErr w:type="spellEnd"/>
      <w:r>
        <w:rPr>
          <w:sz w:val="22"/>
          <w:szCs w:val="22"/>
        </w:rPr>
        <w:t>…………………………………………..</w:t>
      </w:r>
    </w:p>
    <w:p w:rsidR="00122D94" w:rsidRDefault="00122D94" w:rsidP="00122D94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0świadczam , że nie podlegam wykluczeniu z niniejszego postepowania na podstawie przypadków i sytuacji wymienionych w art.24 ust.1 pkt 1-9 i ust.2 pkt 1-4 ustawy z dnia 29 stycznia 2004 r.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.</w:t>
      </w:r>
    </w:p>
    <w:p w:rsidR="00122D94" w:rsidRDefault="00122D94" w:rsidP="00122D94">
      <w:pPr>
        <w:shd w:val="clear" w:color="auto" w:fill="FFFFFF"/>
        <w:spacing w:line="360" w:lineRule="auto"/>
        <w:rPr>
          <w:sz w:val="22"/>
          <w:szCs w:val="22"/>
        </w:rPr>
      </w:pPr>
    </w:p>
    <w:p w:rsidR="00122D94" w:rsidRDefault="00122D94" w:rsidP="00122D94">
      <w:pPr>
        <w:shd w:val="clear" w:color="auto" w:fill="FFFFFF"/>
        <w:spacing w:line="360" w:lineRule="auto"/>
        <w:rPr>
          <w:sz w:val="22"/>
          <w:szCs w:val="22"/>
        </w:rPr>
      </w:pPr>
    </w:p>
    <w:p w:rsidR="00122D94" w:rsidRDefault="00122D94" w:rsidP="00122D94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……………………………..                                                                        …………………………………</w:t>
      </w:r>
    </w:p>
    <w:p w:rsidR="00122D94" w:rsidRPr="00122D94" w:rsidRDefault="00122D94" w:rsidP="00122D94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(miejscowość i data )                                                                               ( podpis oferenta )</w:t>
      </w:r>
    </w:p>
    <w:sectPr w:rsidR="00122D94" w:rsidRPr="00122D94" w:rsidSect="00406FE7">
      <w:headerReference w:type="default" r:id="rId9"/>
      <w:footerReference w:type="default" r:id="rId10"/>
      <w:headerReference w:type="first" r:id="rId11"/>
      <w:pgSz w:w="11906" w:h="16838"/>
      <w:pgMar w:top="1418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80" w:rsidRPr="006F4031" w:rsidRDefault="005B4080" w:rsidP="006F4031">
      <w:r>
        <w:separator/>
      </w:r>
    </w:p>
  </w:endnote>
  <w:endnote w:type="continuationSeparator" w:id="0">
    <w:p w:rsidR="005B4080" w:rsidRPr="006F4031" w:rsidRDefault="005B4080" w:rsidP="006F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0005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E67BE8" w:rsidRDefault="00E67BE8" w:rsidP="00E775BD">
            <w:pPr>
              <w:pStyle w:val="Stopka"/>
              <w:jc w:val="center"/>
            </w:pPr>
            <w:r w:rsidRPr="00E775BD">
              <w:rPr>
                <w:sz w:val="14"/>
                <w:szCs w:val="14"/>
              </w:rPr>
              <w:t xml:space="preserve"> </w:t>
            </w:r>
            <w:r w:rsidRPr="00E775BD">
              <w:rPr>
                <w:b/>
                <w:sz w:val="14"/>
                <w:szCs w:val="14"/>
              </w:rPr>
              <w:fldChar w:fldCharType="begin"/>
            </w:r>
            <w:r w:rsidRPr="00E775BD">
              <w:rPr>
                <w:b/>
                <w:sz w:val="14"/>
                <w:szCs w:val="14"/>
              </w:rPr>
              <w:instrText>PAGE</w:instrText>
            </w:r>
            <w:r w:rsidRPr="00E775BD">
              <w:rPr>
                <w:b/>
                <w:sz w:val="14"/>
                <w:szCs w:val="14"/>
              </w:rPr>
              <w:fldChar w:fldCharType="separate"/>
            </w:r>
            <w:r w:rsidR="00A62DC0">
              <w:rPr>
                <w:b/>
                <w:noProof/>
                <w:sz w:val="14"/>
                <w:szCs w:val="14"/>
              </w:rPr>
              <w:t>9</w:t>
            </w:r>
            <w:r w:rsidRPr="00E775BD">
              <w:rPr>
                <w:b/>
                <w:sz w:val="14"/>
                <w:szCs w:val="14"/>
              </w:rPr>
              <w:fldChar w:fldCharType="end"/>
            </w:r>
            <w:r w:rsidRPr="00E775BD">
              <w:rPr>
                <w:sz w:val="14"/>
                <w:szCs w:val="14"/>
              </w:rPr>
              <w:t xml:space="preserve"> z </w:t>
            </w:r>
            <w:r w:rsidRPr="00E775BD">
              <w:rPr>
                <w:b/>
                <w:sz w:val="14"/>
                <w:szCs w:val="14"/>
              </w:rPr>
              <w:fldChar w:fldCharType="begin"/>
            </w:r>
            <w:r w:rsidRPr="00E775BD">
              <w:rPr>
                <w:b/>
                <w:sz w:val="14"/>
                <w:szCs w:val="14"/>
              </w:rPr>
              <w:instrText>NUMPAGES</w:instrText>
            </w:r>
            <w:r w:rsidRPr="00E775BD">
              <w:rPr>
                <w:b/>
                <w:sz w:val="14"/>
                <w:szCs w:val="14"/>
              </w:rPr>
              <w:fldChar w:fldCharType="separate"/>
            </w:r>
            <w:r w:rsidR="00A62DC0">
              <w:rPr>
                <w:b/>
                <w:noProof/>
                <w:sz w:val="14"/>
                <w:szCs w:val="14"/>
              </w:rPr>
              <w:t>19</w:t>
            </w:r>
            <w:r w:rsidRPr="00E775BD">
              <w:rPr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E67BE8" w:rsidRDefault="00E67B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80" w:rsidRPr="006F4031" w:rsidRDefault="005B4080" w:rsidP="006F4031">
      <w:r>
        <w:separator/>
      </w:r>
    </w:p>
  </w:footnote>
  <w:footnote w:type="continuationSeparator" w:id="0">
    <w:p w:rsidR="005B4080" w:rsidRPr="006F4031" w:rsidRDefault="005B4080" w:rsidP="006F4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BE8" w:rsidRPr="002B61F7" w:rsidRDefault="00E67BE8" w:rsidP="00A31FEF">
    <w:pPr>
      <w:pStyle w:val="Nagwek"/>
      <w:rPr>
        <w:sz w:val="22"/>
        <w:szCs w:val="22"/>
      </w:rPr>
    </w:pPr>
    <w:r w:rsidRPr="002B61F7">
      <w:rPr>
        <w:sz w:val="22"/>
        <w:szCs w:val="22"/>
      </w:rPr>
      <w:t>BZP.272.</w:t>
    </w:r>
    <w:r>
      <w:rPr>
        <w:sz w:val="22"/>
        <w:szCs w:val="22"/>
      </w:rPr>
      <w:t>1</w:t>
    </w:r>
    <w:r w:rsidRPr="002B61F7">
      <w:rPr>
        <w:sz w:val="22"/>
        <w:szCs w:val="22"/>
      </w:rPr>
      <w:t>.2014.</w:t>
    </w:r>
    <w:r>
      <w:rPr>
        <w:sz w:val="22"/>
        <w:szCs w:val="22"/>
      </w:rPr>
      <w:t>Fn</w:t>
    </w:r>
  </w:p>
  <w:p w:rsidR="00E67BE8" w:rsidRDefault="00E67B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BE8" w:rsidRPr="00A31FEF" w:rsidRDefault="00E67BE8" w:rsidP="008B4DB7">
    <w:pPr>
      <w:pStyle w:val="Nagwek"/>
      <w:rPr>
        <w:rFonts w:ascii="Arial" w:hAnsi="Arial" w:cs="Arial"/>
        <w:sz w:val="24"/>
        <w:szCs w:val="24"/>
      </w:rPr>
    </w:pPr>
    <w:r w:rsidRPr="00A31FEF">
      <w:rPr>
        <w:rFonts w:ascii="Arial" w:hAnsi="Arial" w:cs="Arial"/>
        <w:sz w:val="24"/>
        <w:szCs w:val="24"/>
      </w:rPr>
      <w:t>BZP.272.</w:t>
    </w:r>
    <w:r>
      <w:rPr>
        <w:rFonts w:ascii="Arial" w:hAnsi="Arial" w:cs="Arial"/>
        <w:sz w:val="24"/>
        <w:szCs w:val="24"/>
      </w:rPr>
      <w:t>6</w:t>
    </w:r>
    <w:r w:rsidRPr="00A31FEF">
      <w:rPr>
        <w:rFonts w:ascii="Arial" w:hAnsi="Arial" w:cs="Arial"/>
        <w:sz w:val="24"/>
        <w:szCs w:val="24"/>
      </w:rPr>
      <w:t>.2013.</w:t>
    </w:r>
    <w:r>
      <w:rPr>
        <w:rFonts w:ascii="Arial" w:hAnsi="Arial" w:cs="Arial"/>
        <w:sz w:val="24"/>
        <w:szCs w:val="24"/>
      </w:rPr>
      <w:t>BI</w:t>
    </w:r>
  </w:p>
  <w:p w:rsidR="00E67BE8" w:rsidRDefault="00E67B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208694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55"/>
    <w:multiLevelType w:val="single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</w:abstractNum>
  <w:abstractNum w:abstractNumId="3">
    <w:nsid w:val="0000006E"/>
    <w:multiLevelType w:val="multilevel"/>
    <w:tmpl w:val="06BE18E8"/>
    <w:name w:val="WW8Num1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3D70797"/>
    <w:multiLevelType w:val="hybridMultilevel"/>
    <w:tmpl w:val="BE788F6C"/>
    <w:lvl w:ilvl="0" w:tplc="81F6420A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74D34"/>
    <w:multiLevelType w:val="multilevel"/>
    <w:tmpl w:val="71FC2B4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2396"/>
        </w:tabs>
        <w:ind w:left="239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116"/>
        </w:tabs>
        <w:ind w:left="3116" w:hanging="180"/>
      </w:pPr>
    </w:lvl>
    <w:lvl w:ilvl="3" w:tentative="1">
      <w:start w:val="1"/>
      <w:numFmt w:val="decimal"/>
      <w:lvlText w:val="%4."/>
      <w:lvlJc w:val="left"/>
      <w:pPr>
        <w:tabs>
          <w:tab w:val="num" w:pos="3836"/>
        </w:tabs>
        <w:ind w:left="383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56"/>
        </w:tabs>
        <w:ind w:left="455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76"/>
        </w:tabs>
        <w:ind w:left="5276" w:hanging="180"/>
      </w:pPr>
    </w:lvl>
    <w:lvl w:ilvl="6" w:tentative="1">
      <w:start w:val="1"/>
      <w:numFmt w:val="decimal"/>
      <w:lvlText w:val="%7."/>
      <w:lvlJc w:val="left"/>
      <w:pPr>
        <w:tabs>
          <w:tab w:val="num" w:pos="5996"/>
        </w:tabs>
        <w:ind w:left="599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16"/>
        </w:tabs>
        <w:ind w:left="671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36"/>
        </w:tabs>
        <w:ind w:left="7436" w:hanging="180"/>
      </w:pPr>
    </w:lvl>
  </w:abstractNum>
  <w:abstractNum w:abstractNumId="6">
    <w:nsid w:val="11AD4962"/>
    <w:multiLevelType w:val="hybridMultilevel"/>
    <w:tmpl w:val="588A0E3A"/>
    <w:lvl w:ilvl="0" w:tplc="C22C87A4">
      <w:start w:val="3"/>
      <w:numFmt w:val="lowerLetter"/>
      <w:lvlText w:val="%1)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1" w:tplc="BBA09E8A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7">
    <w:nsid w:val="189E127A"/>
    <w:multiLevelType w:val="hybridMultilevel"/>
    <w:tmpl w:val="D2B29F76"/>
    <w:lvl w:ilvl="0" w:tplc="04150017">
      <w:start w:val="1"/>
      <w:numFmt w:val="lowerLetter"/>
      <w:lvlText w:val="%1)"/>
      <w:lvlJc w:val="left"/>
      <w:pPr>
        <w:ind w:left="1204" w:hanging="360"/>
      </w:pPr>
    </w:lvl>
    <w:lvl w:ilvl="1" w:tplc="E2764898">
      <w:start w:val="1"/>
      <w:numFmt w:val="lowerLetter"/>
      <w:lvlText w:val="%2)"/>
      <w:lvlJc w:val="left"/>
      <w:pPr>
        <w:ind w:left="192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8">
    <w:nsid w:val="1BDD1D97"/>
    <w:multiLevelType w:val="hybridMultilevel"/>
    <w:tmpl w:val="3F48033E"/>
    <w:lvl w:ilvl="0" w:tplc="E2265E2C">
      <w:start w:val="9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1CDC6937"/>
    <w:multiLevelType w:val="hybridMultilevel"/>
    <w:tmpl w:val="60F62CD2"/>
    <w:lvl w:ilvl="0" w:tplc="012098A6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4FA46FA"/>
    <w:multiLevelType w:val="multilevel"/>
    <w:tmpl w:val="D61EB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11">
    <w:nsid w:val="28B72B39"/>
    <w:multiLevelType w:val="hybridMultilevel"/>
    <w:tmpl w:val="DE527DE8"/>
    <w:lvl w:ilvl="0" w:tplc="218A2B1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D18EB"/>
    <w:multiLevelType w:val="hybridMultilevel"/>
    <w:tmpl w:val="E70068E4"/>
    <w:lvl w:ilvl="0" w:tplc="34A85B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101F0"/>
    <w:multiLevelType w:val="singleLevel"/>
    <w:tmpl w:val="4C363F86"/>
    <w:lvl w:ilvl="0">
      <w:start w:val="4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4">
    <w:nsid w:val="36EC3151"/>
    <w:multiLevelType w:val="singleLevel"/>
    <w:tmpl w:val="416AD79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387654C0"/>
    <w:multiLevelType w:val="singleLevel"/>
    <w:tmpl w:val="B4D4CD9E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39DD037F"/>
    <w:multiLevelType w:val="hybridMultilevel"/>
    <w:tmpl w:val="FAD2DA9A"/>
    <w:lvl w:ilvl="0" w:tplc="7BAE65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22C46"/>
    <w:multiLevelType w:val="hybridMultilevel"/>
    <w:tmpl w:val="36909C68"/>
    <w:lvl w:ilvl="0" w:tplc="E88025DC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E7F3E61"/>
    <w:multiLevelType w:val="singleLevel"/>
    <w:tmpl w:val="C2A495BC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>
    <w:nsid w:val="405A75F3"/>
    <w:multiLevelType w:val="hybridMultilevel"/>
    <w:tmpl w:val="4B5EA974"/>
    <w:lvl w:ilvl="0" w:tplc="3D30C844">
      <w:start w:val="1"/>
      <w:numFmt w:val="lowerLetter"/>
      <w:lvlText w:val="%1)"/>
      <w:lvlJc w:val="left"/>
      <w:pPr>
        <w:ind w:left="568" w:firstLine="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1465115"/>
    <w:multiLevelType w:val="hybridMultilevel"/>
    <w:tmpl w:val="DD825D92"/>
    <w:lvl w:ilvl="0" w:tplc="3FA89B70">
      <w:start w:val="9"/>
      <w:numFmt w:val="upperRoman"/>
      <w:lvlText w:val="%1.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1" w:tplc="8AF8D7E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DB08A1C">
      <w:start w:val="1"/>
      <w:numFmt w:val="decimal"/>
      <w:lvlText w:val="%3."/>
      <w:lvlJc w:val="left"/>
      <w:pPr>
        <w:ind w:left="19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1">
    <w:nsid w:val="453C5F91"/>
    <w:multiLevelType w:val="hybridMultilevel"/>
    <w:tmpl w:val="224651E0"/>
    <w:lvl w:ilvl="0" w:tplc="783E4ED0">
      <w:start w:val="2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75A77"/>
    <w:multiLevelType w:val="hybridMultilevel"/>
    <w:tmpl w:val="CFBAA7CE"/>
    <w:lvl w:ilvl="0" w:tplc="39D64956">
      <w:start w:val="1"/>
      <w:numFmt w:val="decimal"/>
      <w:lvlText w:val="%1."/>
      <w:lvlJc w:val="left"/>
      <w:pPr>
        <w:ind w:left="2141" w:hanging="360"/>
      </w:pPr>
      <w:rPr>
        <w:rFonts w:ascii="Times New Roman" w:hAnsi="Times New Roman" w:cs="Times New Roman" w:hint="default"/>
        <w:b w:val="0"/>
      </w:rPr>
    </w:lvl>
    <w:lvl w:ilvl="1" w:tplc="EFB0CDBE" w:tentative="1">
      <w:start w:val="1"/>
      <w:numFmt w:val="lowerLetter"/>
      <w:lvlText w:val="%2."/>
      <w:lvlJc w:val="left"/>
      <w:pPr>
        <w:ind w:left="2861" w:hanging="360"/>
      </w:pPr>
    </w:lvl>
    <w:lvl w:ilvl="2" w:tplc="A768D0A6" w:tentative="1">
      <w:start w:val="1"/>
      <w:numFmt w:val="lowerRoman"/>
      <w:lvlText w:val="%3."/>
      <w:lvlJc w:val="right"/>
      <w:pPr>
        <w:ind w:left="3581" w:hanging="180"/>
      </w:pPr>
    </w:lvl>
    <w:lvl w:ilvl="3" w:tplc="271E1258" w:tentative="1">
      <w:start w:val="1"/>
      <w:numFmt w:val="decimal"/>
      <w:lvlText w:val="%4."/>
      <w:lvlJc w:val="left"/>
      <w:pPr>
        <w:ind w:left="4301" w:hanging="360"/>
      </w:pPr>
    </w:lvl>
    <w:lvl w:ilvl="4" w:tplc="132AAC36" w:tentative="1">
      <w:start w:val="1"/>
      <w:numFmt w:val="lowerLetter"/>
      <w:lvlText w:val="%5."/>
      <w:lvlJc w:val="left"/>
      <w:pPr>
        <w:ind w:left="5021" w:hanging="360"/>
      </w:pPr>
    </w:lvl>
    <w:lvl w:ilvl="5" w:tplc="364ED320" w:tentative="1">
      <w:start w:val="1"/>
      <w:numFmt w:val="lowerRoman"/>
      <w:lvlText w:val="%6."/>
      <w:lvlJc w:val="right"/>
      <w:pPr>
        <w:ind w:left="5741" w:hanging="180"/>
      </w:pPr>
    </w:lvl>
    <w:lvl w:ilvl="6" w:tplc="1A8E2592" w:tentative="1">
      <w:start w:val="1"/>
      <w:numFmt w:val="decimal"/>
      <w:lvlText w:val="%7."/>
      <w:lvlJc w:val="left"/>
      <w:pPr>
        <w:ind w:left="6461" w:hanging="360"/>
      </w:pPr>
    </w:lvl>
    <w:lvl w:ilvl="7" w:tplc="B9EC100C" w:tentative="1">
      <w:start w:val="1"/>
      <w:numFmt w:val="lowerLetter"/>
      <w:lvlText w:val="%8."/>
      <w:lvlJc w:val="left"/>
      <w:pPr>
        <w:ind w:left="7181" w:hanging="360"/>
      </w:pPr>
    </w:lvl>
    <w:lvl w:ilvl="8" w:tplc="099AA610" w:tentative="1">
      <w:start w:val="1"/>
      <w:numFmt w:val="lowerRoman"/>
      <w:lvlText w:val="%9."/>
      <w:lvlJc w:val="right"/>
      <w:pPr>
        <w:ind w:left="7901" w:hanging="180"/>
      </w:pPr>
    </w:lvl>
  </w:abstractNum>
  <w:abstractNum w:abstractNumId="23">
    <w:nsid w:val="4A5E37E5"/>
    <w:multiLevelType w:val="hybridMultilevel"/>
    <w:tmpl w:val="7F904B86"/>
    <w:lvl w:ilvl="0" w:tplc="E5B87B66">
      <w:start w:val="7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573"/>
        </w:tabs>
        <w:ind w:left="2573" w:hanging="360"/>
      </w:pPr>
    </w:lvl>
    <w:lvl w:ilvl="2" w:tplc="04150005">
      <w:start w:val="1"/>
      <w:numFmt w:val="decimal"/>
      <w:lvlText w:val="%3."/>
      <w:lvlJc w:val="left"/>
      <w:pPr>
        <w:tabs>
          <w:tab w:val="num" w:pos="3293"/>
        </w:tabs>
        <w:ind w:left="3293" w:hanging="360"/>
      </w:pPr>
    </w:lvl>
    <w:lvl w:ilvl="3" w:tplc="04150001">
      <w:start w:val="1"/>
      <w:numFmt w:val="decimal"/>
      <w:lvlText w:val="%4."/>
      <w:lvlJc w:val="left"/>
      <w:pPr>
        <w:tabs>
          <w:tab w:val="num" w:pos="4013"/>
        </w:tabs>
        <w:ind w:left="4013" w:hanging="360"/>
      </w:pPr>
    </w:lvl>
    <w:lvl w:ilvl="4" w:tplc="04150003">
      <w:start w:val="1"/>
      <w:numFmt w:val="decimal"/>
      <w:lvlText w:val="%5."/>
      <w:lvlJc w:val="left"/>
      <w:pPr>
        <w:tabs>
          <w:tab w:val="num" w:pos="4733"/>
        </w:tabs>
        <w:ind w:left="4733" w:hanging="360"/>
      </w:pPr>
    </w:lvl>
    <w:lvl w:ilvl="5" w:tplc="04150005">
      <w:start w:val="1"/>
      <w:numFmt w:val="decimal"/>
      <w:lvlText w:val="%6."/>
      <w:lvlJc w:val="left"/>
      <w:pPr>
        <w:tabs>
          <w:tab w:val="num" w:pos="5453"/>
        </w:tabs>
        <w:ind w:left="5453" w:hanging="360"/>
      </w:pPr>
    </w:lvl>
    <w:lvl w:ilvl="6" w:tplc="04150001">
      <w:start w:val="1"/>
      <w:numFmt w:val="decimal"/>
      <w:lvlText w:val="%7."/>
      <w:lvlJc w:val="left"/>
      <w:pPr>
        <w:tabs>
          <w:tab w:val="num" w:pos="6173"/>
        </w:tabs>
        <w:ind w:left="6173" w:hanging="360"/>
      </w:pPr>
    </w:lvl>
    <w:lvl w:ilvl="7" w:tplc="04150003">
      <w:start w:val="1"/>
      <w:numFmt w:val="decimal"/>
      <w:lvlText w:val="%8."/>
      <w:lvlJc w:val="left"/>
      <w:pPr>
        <w:tabs>
          <w:tab w:val="num" w:pos="6893"/>
        </w:tabs>
        <w:ind w:left="6893" w:hanging="360"/>
      </w:pPr>
    </w:lvl>
    <w:lvl w:ilvl="8" w:tplc="04150005">
      <w:start w:val="1"/>
      <w:numFmt w:val="decimal"/>
      <w:lvlText w:val="%9."/>
      <w:lvlJc w:val="left"/>
      <w:pPr>
        <w:tabs>
          <w:tab w:val="num" w:pos="7613"/>
        </w:tabs>
        <w:ind w:left="7613" w:hanging="360"/>
      </w:pPr>
    </w:lvl>
  </w:abstractNum>
  <w:abstractNum w:abstractNumId="24">
    <w:nsid w:val="4C713FB4"/>
    <w:multiLevelType w:val="hybridMultilevel"/>
    <w:tmpl w:val="D226989A"/>
    <w:lvl w:ilvl="0" w:tplc="0415000F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4049A"/>
    <w:multiLevelType w:val="multilevel"/>
    <w:tmpl w:val="E15C2A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26">
    <w:nsid w:val="540332BD"/>
    <w:multiLevelType w:val="hybridMultilevel"/>
    <w:tmpl w:val="DEE241BC"/>
    <w:lvl w:ilvl="0" w:tplc="E74C05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6333E7"/>
    <w:multiLevelType w:val="hybridMultilevel"/>
    <w:tmpl w:val="D7EC20AC"/>
    <w:lvl w:ilvl="0" w:tplc="66BA7C06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4A983D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F2A1C"/>
    <w:multiLevelType w:val="hybridMultilevel"/>
    <w:tmpl w:val="612C67E4"/>
    <w:lvl w:ilvl="0" w:tplc="04150017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>
    <w:nsid w:val="61CA4C0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711"/>
        </w:tabs>
        <w:ind w:left="711" w:hanging="144"/>
      </w:pPr>
    </w:lvl>
  </w:abstractNum>
  <w:abstractNum w:abstractNumId="30">
    <w:nsid w:val="651C3D94"/>
    <w:multiLevelType w:val="singleLevel"/>
    <w:tmpl w:val="4FF0142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1">
    <w:nsid w:val="672B2CE7"/>
    <w:multiLevelType w:val="multilevel"/>
    <w:tmpl w:val="79005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2">
    <w:nsid w:val="697B613B"/>
    <w:multiLevelType w:val="hybridMultilevel"/>
    <w:tmpl w:val="0A467DD0"/>
    <w:lvl w:ilvl="0" w:tplc="8056EA40">
      <w:start w:val="1"/>
      <w:numFmt w:val="decimal"/>
      <w:lvlText w:val="%1."/>
      <w:lvlJc w:val="left"/>
      <w:pPr>
        <w:ind w:left="855" w:hanging="375"/>
      </w:pPr>
      <w:rPr>
        <w:rFonts w:hint="default"/>
        <w:b w:val="0"/>
        <w:color w:val="000000"/>
      </w:rPr>
    </w:lvl>
    <w:lvl w:ilvl="1" w:tplc="5C74402C" w:tentative="1">
      <w:start w:val="1"/>
      <w:numFmt w:val="lowerLetter"/>
      <w:lvlText w:val="%2."/>
      <w:lvlJc w:val="left"/>
      <w:pPr>
        <w:ind w:left="1560" w:hanging="360"/>
      </w:pPr>
    </w:lvl>
    <w:lvl w:ilvl="2" w:tplc="2FB6A21C" w:tentative="1">
      <w:start w:val="1"/>
      <w:numFmt w:val="lowerRoman"/>
      <w:lvlText w:val="%3."/>
      <w:lvlJc w:val="right"/>
      <w:pPr>
        <w:ind w:left="2280" w:hanging="180"/>
      </w:pPr>
    </w:lvl>
    <w:lvl w:ilvl="3" w:tplc="BF3C1144" w:tentative="1">
      <w:start w:val="1"/>
      <w:numFmt w:val="decimal"/>
      <w:lvlText w:val="%4."/>
      <w:lvlJc w:val="left"/>
      <w:pPr>
        <w:ind w:left="3000" w:hanging="360"/>
      </w:pPr>
    </w:lvl>
    <w:lvl w:ilvl="4" w:tplc="B58EB894" w:tentative="1">
      <w:start w:val="1"/>
      <w:numFmt w:val="lowerLetter"/>
      <w:lvlText w:val="%5."/>
      <w:lvlJc w:val="left"/>
      <w:pPr>
        <w:ind w:left="3720" w:hanging="360"/>
      </w:pPr>
    </w:lvl>
    <w:lvl w:ilvl="5" w:tplc="979E23C2" w:tentative="1">
      <w:start w:val="1"/>
      <w:numFmt w:val="lowerRoman"/>
      <w:lvlText w:val="%6."/>
      <w:lvlJc w:val="right"/>
      <w:pPr>
        <w:ind w:left="4440" w:hanging="180"/>
      </w:pPr>
    </w:lvl>
    <w:lvl w:ilvl="6" w:tplc="2F38CD58" w:tentative="1">
      <w:start w:val="1"/>
      <w:numFmt w:val="decimal"/>
      <w:lvlText w:val="%7."/>
      <w:lvlJc w:val="left"/>
      <w:pPr>
        <w:ind w:left="5160" w:hanging="360"/>
      </w:pPr>
    </w:lvl>
    <w:lvl w:ilvl="7" w:tplc="242C3422" w:tentative="1">
      <w:start w:val="1"/>
      <w:numFmt w:val="lowerLetter"/>
      <w:lvlText w:val="%8."/>
      <w:lvlJc w:val="left"/>
      <w:pPr>
        <w:ind w:left="5880" w:hanging="360"/>
      </w:pPr>
    </w:lvl>
    <w:lvl w:ilvl="8" w:tplc="42D68264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6BF31112"/>
    <w:multiLevelType w:val="hybridMultilevel"/>
    <w:tmpl w:val="DBE69FFC"/>
    <w:lvl w:ilvl="0" w:tplc="290E47F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F6079B"/>
    <w:multiLevelType w:val="hybridMultilevel"/>
    <w:tmpl w:val="B43CFE6C"/>
    <w:lvl w:ilvl="0" w:tplc="714E61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F596E"/>
    <w:multiLevelType w:val="multilevel"/>
    <w:tmpl w:val="756AE53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6">
    <w:nsid w:val="6CB06E7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</w:abstractNum>
  <w:abstractNum w:abstractNumId="37">
    <w:nsid w:val="707E6062"/>
    <w:multiLevelType w:val="hybridMultilevel"/>
    <w:tmpl w:val="EF041C8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B265A6"/>
    <w:multiLevelType w:val="multilevel"/>
    <w:tmpl w:val="AE7EA09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  <w:color w:val="auto"/>
      </w:rPr>
    </w:lvl>
  </w:abstractNum>
  <w:num w:numId="1">
    <w:abstractNumId w:val="36"/>
  </w:num>
  <w:num w:numId="2">
    <w:abstractNumId w:val="13"/>
  </w:num>
  <w:num w:numId="3">
    <w:abstractNumId w:val="5"/>
  </w:num>
  <w:num w:numId="4">
    <w:abstractNumId w:val="14"/>
  </w:num>
  <w:num w:numId="5">
    <w:abstractNumId w:val="15"/>
  </w:num>
  <w:num w:numId="6">
    <w:abstractNumId w:val="1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  <w:lvlOverride w:ilvl="0">
      <w:lvl w:ilvl="0">
        <w:start w:val="4"/>
        <w:numFmt w:val="decimal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6"/>
  </w:num>
  <w:num w:numId="11">
    <w:abstractNumId w:val="20"/>
  </w:num>
  <w:num w:numId="12">
    <w:abstractNumId w:val="29"/>
  </w:num>
  <w:num w:numId="13">
    <w:abstractNumId w:val="11"/>
  </w:num>
  <w:num w:numId="14">
    <w:abstractNumId w:val="22"/>
  </w:num>
  <w:num w:numId="15">
    <w:abstractNumId w:val="37"/>
  </w:num>
  <w:num w:numId="16">
    <w:abstractNumId w:val="34"/>
  </w:num>
  <w:num w:numId="17">
    <w:abstractNumId w:val="32"/>
  </w:num>
  <w:num w:numId="18">
    <w:abstractNumId w:val="24"/>
  </w:num>
  <w:num w:numId="19">
    <w:abstractNumId w:val="19"/>
  </w:num>
  <w:num w:numId="20">
    <w:abstractNumId w:val="10"/>
  </w:num>
  <w:num w:numId="21">
    <w:abstractNumId w:val="28"/>
  </w:num>
  <w:num w:numId="22">
    <w:abstractNumId w:val="31"/>
  </w:num>
  <w:num w:numId="23">
    <w:abstractNumId w:val="17"/>
  </w:num>
  <w:num w:numId="24">
    <w:abstractNumId w:val="27"/>
  </w:num>
  <w:num w:numId="25">
    <w:abstractNumId w:val="9"/>
  </w:num>
  <w:num w:numId="26">
    <w:abstractNumId w:val="25"/>
  </w:num>
  <w:num w:numId="27">
    <w:abstractNumId w:val="38"/>
  </w:num>
  <w:num w:numId="28">
    <w:abstractNumId w:val="33"/>
  </w:num>
  <w:num w:numId="29">
    <w:abstractNumId w:val="26"/>
  </w:num>
  <w:num w:numId="30">
    <w:abstractNumId w:val="7"/>
  </w:num>
  <w:num w:numId="31">
    <w:abstractNumId w:val="4"/>
  </w:num>
  <w:num w:numId="32">
    <w:abstractNumId w:val="21"/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5"/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E6"/>
    <w:rsid w:val="000001A7"/>
    <w:rsid w:val="000032E0"/>
    <w:rsid w:val="0000336A"/>
    <w:rsid w:val="00004731"/>
    <w:rsid w:val="00004B0A"/>
    <w:rsid w:val="00006670"/>
    <w:rsid w:val="00010593"/>
    <w:rsid w:val="0001230F"/>
    <w:rsid w:val="000124C5"/>
    <w:rsid w:val="00013185"/>
    <w:rsid w:val="00016AD6"/>
    <w:rsid w:val="000177B1"/>
    <w:rsid w:val="00021A16"/>
    <w:rsid w:val="0002247C"/>
    <w:rsid w:val="000229CF"/>
    <w:rsid w:val="00024167"/>
    <w:rsid w:val="00025BC7"/>
    <w:rsid w:val="00033CD9"/>
    <w:rsid w:val="00034703"/>
    <w:rsid w:val="0003478C"/>
    <w:rsid w:val="000354CC"/>
    <w:rsid w:val="000374C5"/>
    <w:rsid w:val="00041716"/>
    <w:rsid w:val="000422B9"/>
    <w:rsid w:val="00045B0B"/>
    <w:rsid w:val="00047EEB"/>
    <w:rsid w:val="00055149"/>
    <w:rsid w:val="00055D0E"/>
    <w:rsid w:val="00057E2A"/>
    <w:rsid w:val="00064670"/>
    <w:rsid w:val="00066F99"/>
    <w:rsid w:val="00073682"/>
    <w:rsid w:val="000738C4"/>
    <w:rsid w:val="00073C97"/>
    <w:rsid w:val="00075BF1"/>
    <w:rsid w:val="000760FF"/>
    <w:rsid w:val="000818BD"/>
    <w:rsid w:val="00082A80"/>
    <w:rsid w:val="0008663B"/>
    <w:rsid w:val="000873F1"/>
    <w:rsid w:val="00093320"/>
    <w:rsid w:val="0009346E"/>
    <w:rsid w:val="00094620"/>
    <w:rsid w:val="0009502B"/>
    <w:rsid w:val="000959D6"/>
    <w:rsid w:val="00096078"/>
    <w:rsid w:val="00096C7E"/>
    <w:rsid w:val="000A0EA4"/>
    <w:rsid w:val="000A104E"/>
    <w:rsid w:val="000A28D9"/>
    <w:rsid w:val="000A49D6"/>
    <w:rsid w:val="000A6243"/>
    <w:rsid w:val="000B1485"/>
    <w:rsid w:val="000B1E07"/>
    <w:rsid w:val="000B50E6"/>
    <w:rsid w:val="000B5416"/>
    <w:rsid w:val="000C0695"/>
    <w:rsid w:val="000C0C4E"/>
    <w:rsid w:val="000C1FF5"/>
    <w:rsid w:val="000C3710"/>
    <w:rsid w:val="000C4A99"/>
    <w:rsid w:val="000C5D63"/>
    <w:rsid w:val="000C6597"/>
    <w:rsid w:val="000C71FC"/>
    <w:rsid w:val="000C73FD"/>
    <w:rsid w:val="000C7F52"/>
    <w:rsid w:val="000D2764"/>
    <w:rsid w:val="000D3019"/>
    <w:rsid w:val="000D37F6"/>
    <w:rsid w:val="000D3D14"/>
    <w:rsid w:val="000D458D"/>
    <w:rsid w:val="000D4660"/>
    <w:rsid w:val="000D6E4B"/>
    <w:rsid w:val="000D7C34"/>
    <w:rsid w:val="000E083B"/>
    <w:rsid w:val="000E1E4A"/>
    <w:rsid w:val="000E4BB4"/>
    <w:rsid w:val="000F0BD6"/>
    <w:rsid w:val="000F1E98"/>
    <w:rsid w:val="000F2CCE"/>
    <w:rsid w:val="000F36B2"/>
    <w:rsid w:val="000F4983"/>
    <w:rsid w:val="000F60E7"/>
    <w:rsid w:val="00102072"/>
    <w:rsid w:val="001035DF"/>
    <w:rsid w:val="00103C83"/>
    <w:rsid w:val="00105ECA"/>
    <w:rsid w:val="00106A42"/>
    <w:rsid w:val="00106BDC"/>
    <w:rsid w:val="00106FF9"/>
    <w:rsid w:val="00107056"/>
    <w:rsid w:val="00113343"/>
    <w:rsid w:val="00113D50"/>
    <w:rsid w:val="00122D94"/>
    <w:rsid w:val="00123D58"/>
    <w:rsid w:val="00126921"/>
    <w:rsid w:val="00130817"/>
    <w:rsid w:val="00131FDA"/>
    <w:rsid w:val="001333B5"/>
    <w:rsid w:val="001343F6"/>
    <w:rsid w:val="00136D30"/>
    <w:rsid w:val="00140781"/>
    <w:rsid w:val="00142C4B"/>
    <w:rsid w:val="001434CF"/>
    <w:rsid w:val="00147689"/>
    <w:rsid w:val="00150D09"/>
    <w:rsid w:val="001512CE"/>
    <w:rsid w:val="00152DDE"/>
    <w:rsid w:val="001530E2"/>
    <w:rsid w:val="00155BB4"/>
    <w:rsid w:val="001608BD"/>
    <w:rsid w:val="001633F4"/>
    <w:rsid w:val="001635AE"/>
    <w:rsid w:val="00163C91"/>
    <w:rsid w:val="00164771"/>
    <w:rsid w:val="001647E6"/>
    <w:rsid w:val="00165222"/>
    <w:rsid w:val="00165A5C"/>
    <w:rsid w:val="00166FDB"/>
    <w:rsid w:val="00170703"/>
    <w:rsid w:val="00170E09"/>
    <w:rsid w:val="00171646"/>
    <w:rsid w:val="00171FA7"/>
    <w:rsid w:val="00183E9A"/>
    <w:rsid w:val="001865F2"/>
    <w:rsid w:val="0019081D"/>
    <w:rsid w:val="00190A99"/>
    <w:rsid w:val="00192A54"/>
    <w:rsid w:val="00192C1A"/>
    <w:rsid w:val="00192DB2"/>
    <w:rsid w:val="001934E8"/>
    <w:rsid w:val="0019356B"/>
    <w:rsid w:val="00193DF6"/>
    <w:rsid w:val="0019674D"/>
    <w:rsid w:val="00197221"/>
    <w:rsid w:val="001A113E"/>
    <w:rsid w:val="001A1B4A"/>
    <w:rsid w:val="001A298F"/>
    <w:rsid w:val="001A29E2"/>
    <w:rsid w:val="001A2E5C"/>
    <w:rsid w:val="001A5073"/>
    <w:rsid w:val="001A6961"/>
    <w:rsid w:val="001A6A15"/>
    <w:rsid w:val="001A7997"/>
    <w:rsid w:val="001A7D10"/>
    <w:rsid w:val="001B1487"/>
    <w:rsid w:val="001B1ACA"/>
    <w:rsid w:val="001B3C05"/>
    <w:rsid w:val="001B46D5"/>
    <w:rsid w:val="001B4E32"/>
    <w:rsid w:val="001B5039"/>
    <w:rsid w:val="001B583C"/>
    <w:rsid w:val="001B6593"/>
    <w:rsid w:val="001B6F73"/>
    <w:rsid w:val="001C0321"/>
    <w:rsid w:val="001C1F64"/>
    <w:rsid w:val="001C55E7"/>
    <w:rsid w:val="001C597A"/>
    <w:rsid w:val="001C664F"/>
    <w:rsid w:val="001C727B"/>
    <w:rsid w:val="001D1DA5"/>
    <w:rsid w:val="001D39DF"/>
    <w:rsid w:val="001D47BC"/>
    <w:rsid w:val="001D4BB6"/>
    <w:rsid w:val="001D4C11"/>
    <w:rsid w:val="001D5538"/>
    <w:rsid w:val="001D5CAE"/>
    <w:rsid w:val="001D7FDC"/>
    <w:rsid w:val="001E003C"/>
    <w:rsid w:val="001E3381"/>
    <w:rsid w:val="001E7FA9"/>
    <w:rsid w:val="001F045F"/>
    <w:rsid w:val="001F1042"/>
    <w:rsid w:val="001F1CD2"/>
    <w:rsid w:val="001F2E96"/>
    <w:rsid w:val="001F2FE5"/>
    <w:rsid w:val="001F34EA"/>
    <w:rsid w:val="001F502C"/>
    <w:rsid w:val="001F7230"/>
    <w:rsid w:val="002001C5"/>
    <w:rsid w:val="0020477C"/>
    <w:rsid w:val="00204982"/>
    <w:rsid w:val="00204C16"/>
    <w:rsid w:val="00205275"/>
    <w:rsid w:val="00211D5E"/>
    <w:rsid w:val="00211FCE"/>
    <w:rsid w:val="00212330"/>
    <w:rsid w:val="00212EB6"/>
    <w:rsid w:val="00213BC1"/>
    <w:rsid w:val="002162BE"/>
    <w:rsid w:val="002202CC"/>
    <w:rsid w:val="00220A32"/>
    <w:rsid w:val="00221295"/>
    <w:rsid w:val="00221D24"/>
    <w:rsid w:val="00222019"/>
    <w:rsid w:val="00222CA9"/>
    <w:rsid w:val="00224DB8"/>
    <w:rsid w:val="00227526"/>
    <w:rsid w:val="002302F2"/>
    <w:rsid w:val="0023070E"/>
    <w:rsid w:val="00231313"/>
    <w:rsid w:val="00231A79"/>
    <w:rsid w:val="00234591"/>
    <w:rsid w:val="00236369"/>
    <w:rsid w:val="00236741"/>
    <w:rsid w:val="002421A6"/>
    <w:rsid w:val="00244090"/>
    <w:rsid w:val="002451D0"/>
    <w:rsid w:val="00245C5F"/>
    <w:rsid w:val="00245C8E"/>
    <w:rsid w:val="00246987"/>
    <w:rsid w:val="00250C5B"/>
    <w:rsid w:val="00251BF0"/>
    <w:rsid w:val="00260BD7"/>
    <w:rsid w:val="002629AB"/>
    <w:rsid w:val="0026397A"/>
    <w:rsid w:val="00264BF2"/>
    <w:rsid w:val="002655B6"/>
    <w:rsid w:val="00271211"/>
    <w:rsid w:val="002725B6"/>
    <w:rsid w:val="00276201"/>
    <w:rsid w:val="00277449"/>
    <w:rsid w:val="00281ECB"/>
    <w:rsid w:val="00282660"/>
    <w:rsid w:val="00283046"/>
    <w:rsid w:val="00285CFE"/>
    <w:rsid w:val="00286F91"/>
    <w:rsid w:val="0028706F"/>
    <w:rsid w:val="00290B71"/>
    <w:rsid w:val="00290F96"/>
    <w:rsid w:val="00294F12"/>
    <w:rsid w:val="00295517"/>
    <w:rsid w:val="00295B39"/>
    <w:rsid w:val="002A0233"/>
    <w:rsid w:val="002A113E"/>
    <w:rsid w:val="002A23CB"/>
    <w:rsid w:val="002A2F3A"/>
    <w:rsid w:val="002A2F44"/>
    <w:rsid w:val="002A783F"/>
    <w:rsid w:val="002A7B50"/>
    <w:rsid w:val="002B0DA4"/>
    <w:rsid w:val="002B1081"/>
    <w:rsid w:val="002B2AFE"/>
    <w:rsid w:val="002B3FDE"/>
    <w:rsid w:val="002B54A9"/>
    <w:rsid w:val="002B61F7"/>
    <w:rsid w:val="002B7D72"/>
    <w:rsid w:val="002C009E"/>
    <w:rsid w:val="002C3C30"/>
    <w:rsid w:val="002C3C38"/>
    <w:rsid w:val="002C43AC"/>
    <w:rsid w:val="002C4A61"/>
    <w:rsid w:val="002C6327"/>
    <w:rsid w:val="002C6475"/>
    <w:rsid w:val="002C77D1"/>
    <w:rsid w:val="002D1078"/>
    <w:rsid w:val="002D30DD"/>
    <w:rsid w:val="002D39F0"/>
    <w:rsid w:val="002D41CC"/>
    <w:rsid w:val="002D5AC5"/>
    <w:rsid w:val="002D6768"/>
    <w:rsid w:val="002E0C25"/>
    <w:rsid w:val="002E2051"/>
    <w:rsid w:val="002E247A"/>
    <w:rsid w:val="002E250D"/>
    <w:rsid w:val="002E2612"/>
    <w:rsid w:val="002E343C"/>
    <w:rsid w:val="002E3B98"/>
    <w:rsid w:val="002E3D30"/>
    <w:rsid w:val="002E43F2"/>
    <w:rsid w:val="002E48B5"/>
    <w:rsid w:val="002E5012"/>
    <w:rsid w:val="002E6FD8"/>
    <w:rsid w:val="002E7622"/>
    <w:rsid w:val="002F02D0"/>
    <w:rsid w:val="002F1F7E"/>
    <w:rsid w:val="002F2E59"/>
    <w:rsid w:val="002F3890"/>
    <w:rsid w:val="002F3A4E"/>
    <w:rsid w:val="002F444D"/>
    <w:rsid w:val="002F47EB"/>
    <w:rsid w:val="002F557D"/>
    <w:rsid w:val="002F6399"/>
    <w:rsid w:val="00300EAE"/>
    <w:rsid w:val="00301C70"/>
    <w:rsid w:val="00303453"/>
    <w:rsid w:val="003034FA"/>
    <w:rsid w:val="00305AA4"/>
    <w:rsid w:val="003069EA"/>
    <w:rsid w:val="00307FAF"/>
    <w:rsid w:val="0031072F"/>
    <w:rsid w:val="00310D4A"/>
    <w:rsid w:val="00313E10"/>
    <w:rsid w:val="00315456"/>
    <w:rsid w:val="003155A6"/>
    <w:rsid w:val="00320647"/>
    <w:rsid w:val="00321EDF"/>
    <w:rsid w:val="0032256B"/>
    <w:rsid w:val="00324084"/>
    <w:rsid w:val="0032449B"/>
    <w:rsid w:val="00324CD5"/>
    <w:rsid w:val="00326429"/>
    <w:rsid w:val="00327BC9"/>
    <w:rsid w:val="00327EC8"/>
    <w:rsid w:val="00332C0D"/>
    <w:rsid w:val="00333415"/>
    <w:rsid w:val="00333E67"/>
    <w:rsid w:val="003359CC"/>
    <w:rsid w:val="0033617B"/>
    <w:rsid w:val="0033645B"/>
    <w:rsid w:val="003373A7"/>
    <w:rsid w:val="00340792"/>
    <w:rsid w:val="003417CB"/>
    <w:rsid w:val="00344D59"/>
    <w:rsid w:val="0034556D"/>
    <w:rsid w:val="00346D24"/>
    <w:rsid w:val="00352B05"/>
    <w:rsid w:val="00353DFF"/>
    <w:rsid w:val="003627DA"/>
    <w:rsid w:val="0036524F"/>
    <w:rsid w:val="0036686F"/>
    <w:rsid w:val="00366EB4"/>
    <w:rsid w:val="0037064B"/>
    <w:rsid w:val="00375CCA"/>
    <w:rsid w:val="003779AC"/>
    <w:rsid w:val="00377BF7"/>
    <w:rsid w:val="00377E11"/>
    <w:rsid w:val="0038155D"/>
    <w:rsid w:val="00381A52"/>
    <w:rsid w:val="00383D6F"/>
    <w:rsid w:val="00384E23"/>
    <w:rsid w:val="003862D1"/>
    <w:rsid w:val="0038780F"/>
    <w:rsid w:val="00387B50"/>
    <w:rsid w:val="003907CE"/>
    <w:rsid w:val="00391365"/>
    <w:rsid w:val="003918D3"/>
    <w:rsid w:val="00392D13"/>
    <w:rsid w:val="00393943"/>
    <w:rsid w:val="00395C29"/>
    <w:rsid w:val="00396DC3"/>
    <w:rsid w:val="003A0099"/>
    <w:rsid w:val="003A0177"/>
    <w:rsid w:val="003A1124"/>
    <w:rsid w:val="003A1FE5"/>
    <w:rsid w:val="003A3E98"/>
    <w:rsid w:val="003A433D"/>
    <w:rsid w:val="003B1018"/>
    <w:rsid w:val="003B10A6"/>
    <w:rsid w:val="003B1303"/>
    <w:rsid w:val="003B1E53"/>
    <w:rsid w:val="003B272B"/>
    <w:rsid w:val="003B30AB"/>
    <w:rsid w:val="003B3A59"/>
    <w:rsid w:val="003B7B03"/>
    <w:rsid w:val="003C0571"/>
    <w:rsid w:val="003C10EE"/>
    <w:rsid w:val="003C1EBD"/>
    <w:rsid w:val="003C3727"/>
    <w:rsid w:val="003C62DB"/>
    <w:rsid w:val="003C68CC"/>
    <w:rsid w:val="003D162F"/>
    <w:rsid w:val="003D1B21"/>
    <w:rsid w:val="003D1BAB"/>
    <w:rsid w:val="003D28DB"/>
    <w:rsid w:val="003D2C43"/>
    <w:rsid w:val="003D33AF"/>
    <w:rsid w:val="003D5839"/>
    <w:rsid w:val="003D61F3"/>
    <w:rsid w:val="003D6EAC"/>
    <w:rsid w:val="003D75AE"/>
    <w:rsid w:val="003D7F5C"/>
    <w:rsid w:val="003E00F6"/>
    <w:rsid w:val="003E239D"/>
    <w:rsid w:val="003E39BD"/>
    <w:rsid w:val="003E5E4F"/>
    <w:rsid w:val="003E68D8"/>
    <w:rsid w:val="003F0999"/>
    <w:rsid w:val="003F101F"/>
    <w:rsid w:val="003F3754"/>
    <w:rsid w:val="003F3967"/>
    <w:rsid w:val="003F71BA"/>
    <w:rsid w:val="004001CE"/>
    <w:rsid w:val="00400633"/>
    <w:rsid w:val="00400EFA"/>
    <w:rsid w:val="0040236A"/>
    <w:rsid w:val="00402CD4"/>
    <w:rsid w:val="004054B6"/>
    <w:rsid w:val="00406BE8"/>
    <w:rsid w:val="00406FE7"/>
    <w:rsid w:val="00407C68"/>
    <w:rsid w:val="00410F88"/>
    <w:rsid w:val="00413EEE"/>
    <w:rsid w:val="00413F1F"/>
    <w:rsid w:val="0041423C"/>
    <w:rsid w:val="00416964"/>
    <w:rsid w:val="00417B10"/>
    <w:rsid w:val="00420960"/>
    <w:rsid w:val="0042144A"/>
    <w:rsid w:val="004252AF"/>
    <w:rsid w:val="00425F70"/>
    <w:rsid w:val="00426AD0"/>
    <w:rsid w:val="00427137"/>
    <w:rsid w:val="004278B6"/>
    <w:rsid w:val="00431E88"/>
    <w:rsid w:val="004327CA"/>
    <w:rsid w:val="00432F0F"/>
    <w:rsid w:val="00433BBC"/>
    <w:rsid w:val="0043443B"/>
    <w:rsid w:val="004374F4"/>
    <w:rsid w:val="00440857"/>
    <w:rsid w:val="00443204"/>
    <w:rsid w:val="00443A6D"/>
    <w:rsid w:val="00445009"/>
    <w:rsid w:val="0044718F"/>
    <w:rsid w:val="004503BA"/>
    <w:rsid w:val="0045341C"/>
    <w:rsid w:val="00454BCA"/>
    <w:rsid w:val="00454CCE"/>
    <w:rsid w:val="00455C0C"/>
    <w:rsid w:val="00462670"/>
    <w:rsid w:val="0046411E"/>
    <w:rsid w:val="00467FB5"/>
    <w:rsid w:val="00470DF9"/>
    <w:rsid w:val="004714D2"/>
    <w:rsid w:val="00473A43"/>
    <w:rsid w:val="00477655"/>
    <w:rsid w:val="004800D5"/>
    <w:rsid w:val="004810FE"/>
    <w:rsid w:val="0048184D"/>
    <w:rsid w:val="004826CE"/>
    <w:rsid w:val="00484308"/>
    <w:rsid w:val="00487182"/>
    <w:rsid w:val="004871A3"/>
    <w:rsid w:val="00487CB7"/>
    <w:rsid w:val="00487DC2"/>
    <w:rsid w:val="004913DC"/>
    <w:rsid w:val="00491E80"/>
    <w:rsid w:val="0049353E"/>
    <w:rsid w:val="004941D7"/>
    <w:rsid w:val="0049509A"/>
    <w:rsid w:val="004957E9"/>
    <w:rsid w:val="00497106"/>
    <w:rsid w:val="004972C1"/>
    <w:rsid w:val="00497469"/>
    <w:rsid w:val="004A008E"/>
    <w:rsid w:val="004A0C8E"/>
    <w:rsid w:val="004A187D"/>
    <w:rsid w:val="004A3050"/>
    <w:rsid w:val="004A5E50"/>
    <w:rsid w:val="004A66D6"/>
    <w:rsid w:val="004A7A32"/>
    <w:rsid w:val="004B037A"/>
    <w:rsid w:val="004B06C6"/>
    <w:rsid w:val="004B0C49"/>
    <w:rsid w:val="004B0E21"/>
    <w:rsid w:val="004B12E9"/>
    <w:rsid w:val="004B19F7"/>
    <w:rsid w:val="004B1DD4"/>
    <w:rsid w:val="004B2D10"/>
    <w:rsid w:val="004B3A17"/>
    <w:rsid w:val="004B3CBA"/>
    <w:rsid w:val="004B5E0C"/>
    <w:rsid w:val="004B6E13"/>
    <w:rsid w:val="004B7780"/>
    <w:rsid w:val="004C3567"/>
    <w:rsid w:val="004C3A18"/>
    <w:rsid w:val="004C4A5B"/>
    <w:rsid w:val="004C5CAC"/>
    <w:rsid w:val="004C6C5B"/>
    <w:rsid w:val="004C6F71"/>
    <w:rsid w:val="004C7715"/>
    <w:rsid w:val="004C7781"/>
    <w:rsid w:val="004D41EB"/>
    <w:rsid w:val="004D43B9"/>
    <w:rsid w:val="004D6C35"/>
    <w:rsid w:val="004D7FB9"/>
    <w:rsid w:val="004E130F"/>
    <w:rsid w:val="004F0802"/>
    <w:rsid w:val="004F3D21"/>
    <w:rsid w:val="004F52F8"/>
    <w:rsid w:val="004F693C"/>
    <w:rsid w:val="005019C0"/>
    <w:rsid w:val="00503234"/>
    <w:rsid w:val="00503681"/>
    <w:rsid w:val="0050430F"/>
    <w:rsid w:val="00507501"/>
    <w:rsid w:val="0050782C"/>
    <w:rsid w:val="005104BF"/>
    <w:rsid w:val="00511A56"/>
    <w:rsid w:val="00511F07"/>
    <w:rsid w:val="00512306"/>
    <w:rsid w:val="00512430"/>
    <w:rsid w:val="00513F72"/>
    <w:rsid w:val="005174DD"/>
    <w:rsid w:val="00517B0E"/>
    <w:rsid w:val="00522822"/>
    <w:rsid w:val="005231C8"/>
    <w:rsid w:val="005233DC"/>
    <w:rsid w:val="005238BB"/>
    <w:rsid w:val="00525C14"/>
    <w:rsid w:val="005267D5"/>
    <w:rsid w:val="00526864"/>
    <w:rsid w:val="00526866"/>
    <w:rsid w:val="00530015"/>
    <w:rsid w:val="00533D05"/>
    <w:rsid w:val="005354C6"/>
    <w:rsid w:val="0053588C"/>
    <w:rsid w:val="00536411"/>
    <w:rsid w:val="00536797"/>
    <w:rsid w:val="005379DB"/>
    <w:rsid w:val="00541878"/>
    <w:rsid w:val="00541ACF"/>
    <w:rsid w:val="00543511"/>
    <w:rsid w:val="00543A97"/>
    <w:rsid w:val="00544989"/>
    <w:rsid w:val="005452A0"/>
    <w:rsid w:val="00546082"/>
    <w:rsid w:val="00546722"/>
    <w:rsid w:val="005475F2"/>
    <w:rsid w:val="005508C2"/>
    <w:rsid w:val="00550CA9"/>
    <w:rsid w:val="005523A6"/>
    <w:rsid w:val="00554047"/>
    <w:rsid w:val="00554A4A"/>
    <w:rsid w:val="00555026"/>
    <w:rsid w:val="005551AF"/>
    <w:rsid w:val="00556E87"/>
    <w:rsid w:val="00562941"/>
    <w:rsid w:val="005660D3"/>
    <w:rsid w:val="00566262"/>
    <w:rsid w:val="005670F2"/>
    <w:rsid w:val="0057077F"/>
    <w:rsid w:val="00572E4F"/>
    <w:rsid w:val="00573846"/>
    <w:rsid w:val="005746F8"/>
    <w:rsid w:val="00575114"/>
    <w:rsid w:val="0057776A"/>
    <w:rsid w:val="00581C77"/>
    <w:rsid w:val="0058389D"/>
    <w:rsid w:val="00583C90"/>
    <w:rsid w:val="005845C4"/>
    <w:rsid w:val="005867DD"/>
    <w:rsid w:val="005877AA"/>
    <w:rsid w:val="005912C5"/>
    <w:rsid w:val="005944EE"/>
    <w:rsid w:val="00596674"/>
    <w:rsid w:val="00597041"/>
    <w:rsid w:val="00597E3F"/>
    <w:rsid w:val="005A07E1"/>
    <w:rsid w:val="005A1F15"/>
    <w:rsid w:val="005A29EF"/>
    <w:rsid w:val="005A3EF5"/>
    <w:rsid w:val="005A7626"/>
    <w:rsid w:val="005A76E4"/>
    <w:rsid w:val="005A7BC2"/>
    <w:rsid w:val="005B2131"/>
    <w:rsid w:val="005B337B"/>
    <w:rsid w:val="005B3389"/>
    <w:rsid w:val="005B4038"/>
    <w:rsid w:val="005B4080"/>
    <w:rsid w:val="005B4F38"/>
    <w:rsid w:val="005B5184"/>
    <w:rsid w:val="005B7E29"/>
    <w:rsid w:val="005C20EA"/>
    <w:rsid w:val="005C2BB1"/>
    <w:rsid w:val="005C33D8"/>
    <w:rsid w:val="005C3423"/>
    <w:rsid w:val="005C3910"/>
    <w:rsid w:val="005C4694"/>
    <w:rsid w:val="005D0EC4"/>
    <w:rsid w:val="005D5F7F"/>
    <w:rsid w:val="005E036A"/>
    <w:rsid w:val="005E2F3A"/>
    <w:rsid w:val="005E39D1"/>
    <w:rsid w:val="005E44F7"/>
    <w:rsid w:val="005E4982"/>
    <w:rsid w:val="005E5FA9"/>
    <w:rsid w:val="005E65B7"/>
    <w:rsid w:val="005E668D"/>
    <w:rsid w:val="005F1EB5"/>
    <w:rsid w:val="005F5FA1"/>
    <w:rsid w:val="005F7745"/>
    <w:rsid w:val="005F78B5"/>
    <w:rsid w:val="0060024E"/>
    <w:rsid w:val="00601028"/>
    <w:rsid w:val="00601429"/>
    <w:rsid w:val="00602903"/>
    <w:rsid w:val="00602A3B"/>
    <w:rsid w:val="006033F2"/>
    <w:rsid w:val="00605DC5"/>
    <w:rsid w:val="006122AD"/>
    <w:rsid w:val="00613B7A"/>
    <w:rsid w:val="00614F96"/>
    <w:rsid w:val="006152F6"/>
    <w:rsid w:val="00616315"/>
    <w:rsid w:val="00616B9B"/>
    <w:rsid w:val="006208A4"/>
    <w:rsid w:val="00620AE0"/>
    <w:rsid w:val="00621D52"/>
    <w:rsid w:val="00622016"/>
    <w:rsid w:val="006253C7"/>
    <w:rsid w:val="006258C1"/>
    <w:rsid w:val="006270AB"/>
    <w:rsid w:val="00630930"/>
    <w:rsid w:val="00631469"/>
    <w:rsid w:val="00636C87"/>
    <w:rsid w:val="0063780E"/>
    <w:rsid w:val="006428AA"/>
    <w:rsid w:val="006451CF"/>
    <w:rsid w:val="00646046"/>
    <w:rsid w:val="0065030B"/>
    <w:rsid w:val="00654D6B"/>
    <w:rsid w:val="0065635A"/>
    <w:rsid w:val="00657241"/>
    <w:rsid w:val="00660D14"/>
    <w:rsid w:val="006612F5"/>
    <w:rsid w:val="00662E45"/>
    <w:rsid w:val="00671E77"/>
    <w:rsid w:val="006763E8"/>
    <w:rsid w:val="00676612"/>
    <w:rsid w:val="00676ED5"/>
    <w:rsid w:val="00677837"/>
    <w:rsid w:val="00680EA5"/>
    <w:rsid w:val="006835DA"/>
    <w:rsid w:val="00683C6A"/>
    <w:rsid w:val="006849A5"/>
    <w:rsid w:val="00684A49"/>
    <w:rsid w:val="00684B36"/>
    <w:rsid w:val="00685133"/>
    <w:rsid w:val="0068797D"/>
    <w:rsid w:val="006879D3"/>
    <w:rsid w:val="00687A1A"/>
    <w:rsid w:val="00687EA3"/>
    <w:rsid w:val="00690062"/>
    <w:rsid w:val="00691B9D"/>
    <w:rsid w:val="00692D10"/>
    <w:rsid w:val="006935D6"/>
    <w:rsid w:val="006A12B0"/>
    <w:rsid w:val="006A1991"/>
    <w:rsid w:val="006A29A4"/>
    <w:rsid w:val="006A4FBD"/>
    <w:rsid w:val="006A59D7"/>
    <w:rsid w:val="006A6073"/>
    <w:rsid w:val="006A71E5"/>
    <w:rsid w:val="006B259E"/>
    <w:rsid w:val="006B2B85"/>
    <w:rsid w:val="006B360C"/>
    <w:rsid w:val="006B59D2"/>
    <w:rsid w:val="006B606D"/>
    <w:rsid w:val="006B6738"/>
    <w:rsid w:val="006B76D9"/>
    <w:rsid w:val="006B78E9"/>
    <w:rsid w:val="006B7CD0"/>
    <w:rsid w:val="006C031E"/>
    <w:rsid w:val="006C18CE"/>
    <w:rsid w:val="006C32E5"/>
    <w:rsid w:val="006C3DE4"/>
    <w:rsid w:val="006C4DFD"/>
    <w:rsid w:val="006C4EE8"/>
    <w:rsid w:val="006C5C0C"/>
    <w:rsid w:val="006C6C9E"/>
    <w:rsid w:val="006C75AA"/>
    <w:rsid w:val="006D0A1C"/>
    <w:rsid w:val="006D2DE4"/>
    <w:rsid w:val="006D2F93"/>
    <w:rsid w:val="006D4C8E"/>
    <w:rsid w:val="006D63A9"/>
    <w:rsid w:val="006D743A"/>
    <w:rsid w:val="006E3EDB"/>
    <w:rsid w:val="006E675C"/>
    <w:rsid w:val="006E688C"/>
    <w:rsid w:val="006E6DD5"/>
    <w:rsid w:val="006E6FF0"/>
    <w:rsid w:val="006E7B43"/>
    <w:rsid w:val="006F0112"/>
    <w:rsid w:val="006F0FB8"/>
    <w:rsid w:val="006F259E"/>
    <w:rsid w:val="006F2CC7"/>
    <w:rsid w:val="006F3CA1"/>
    <w:rsid w:val="006F4031"/>
    <w:rsid w:val="0070088A"/>
    <w:rsid w:val="00700AD9"/>
    <w:rsid w:val="007035C1"/>
    <w:rsid w:val="00703655"/>
    <w:rsid w:val="00706407"/>
    <w:rsid w:val="00706D17"/>
    <w:rsid w:val="00710313"/>
    <w:rsid w:val="007123CC"/>
    <w:rsid w:val="00712D54"/>
    <w:rsid w:val="0071309E"/>
    <w:rsid w:val="0071446E"/>
    <w:rsid w:val="0071512C"/>
    <w:rsid w:val="007163F6"/>
    <w:rsid w:val="00717C73"/>
    <w:rsid w:val="00717EEE"/>
    <w:rsid w:val="00720470"/>
    <w:rsid w:val="00720BDF"/>
    <w:rsid w:val="00721B52"/>
    <w:rsid w:val="00723180"/>
    <w:rsid w:val="007233BA"/>
    <w:rsid w:val="00723FB5"/>
    <w:rsid w:val="00724146"/>
    <w:rsid w:val="00725393"/>
    <w:rsid w:val="0072617E"/>
    <w:rsid w:val="00727AA9"/>
    <w:rsid w:val="00731CA1"/>
    <w:rsid w:val="00731CDE"/>
    <w:rsid w:val="00732338"/>
    <w:rsid w:val="00733A23"/>
    <w:rsid w:val="00734D5A"/>
    <w:rsid w:val="00736EAC"/>
    <w:rsid w:val="007370FF"/>
    <w:rsid w:val="007371EB"/>
    <w:rsid w:val="00737438"/>
    <w:rsid w:val="00743BCC"/>
    <w:rsid w:val="007448B3"/>
    <w:rsid w:val="00746CD9"/>
    <w:rsid w:val="00747371"/>
    <w:rsid w:val="00750316"/>
    <w:rsid w:val="00750C9B"/>
    <w:rsid w:val="00752244"/>
    <w:rsid w:val="00755166"/>
    <w:rsid w:val="007551F8"/>
    <w:rsid w:val="007573AE"/>
    <w:rsid w:val="00761828"/>
    <w:rsid w:val="00763FF7"/>
    <w:rsid w:val="0076444F"/>
    <w:rsid w:val="0076491E"/>
    <w:rsid w:val="0076628B"/>
    <w:rsid w:val="007667FC"/>
    <w:rsid w:val="00770082"/>
    <w:rsid w:val="00771DD6"/>
    <w:rsid w:val="00772BC4"/>
    <w:rsid w:val="00773423"/>
    <w:rsid w:val="00775841"/>
    <w:rsid w:val="00776171"/>
    <w:rsid w:val="00776828"/>
    <w:rsid w:val="00781291"/>
    <w:rsid w:val="007824AB"/>
    <w:rsid w:val="007836C1"/>
    <w:rsid w:val="0078571B"/>
    <w:rsid w:val="007866FF"/>
    <w:rsid w:val="00787625"/>
    <w:rsid w:val="007925F8"/>
    <w:rsid w:val="00792BB8"/>
    <w:rsid w:val="00795B8C"/>
    <w:rsid w:val="007967FE"/>
    <w:rsid w:val="00796B5E"/>
    <w:rsid w:val="00796E66"/>
    <w:rsid w:val="007A2DBB"/>
    <w:rsid w:val="007A41A5"/>
    <w:rsid w:val="007A41C0"/>
    <w:rsid w:val="007B3467"/>
    <w:rsid w:val="007B382F"/>
    <w:rsid w:val="007B73AF"/>
    <w:rsid w:val="007C18D2"/>
    <w:rsid w:val="007C191A"/>
    <w:rsid w:val="007C5F24"/>
    <w:rsid w:val="007D0267"/>
    <w:rsid w:val="007D0F00"/>
    <w:rsid w:val="007D137E"/>
    <w:rsid w:val="007D1F53"/>
    <w:rsid w:val="007D26EB"/>
    <w:rsid w:val="007D3084"/>
    <w:rsid w:val="007D32C7"/>
    <w:rsid w:val="007D3466"/>
    <w:rsid w:val="007D37CC"/>
    <w:rsid w:val="007D3D20"/>
    <w:rsid w:val="007D4721"/>
    <w:rsid w:val="007D67BE"/>
    <w:rsid w:val="007D70DB"/>
    <w:rsid w:val="007E038D"/>
    <w:rsid w:val="007E0EBE"/>
    <w:rsid w:val="007F2108"/>
    <w:rsid w:val="007F229F"/>
    <w:rsid w:val="007F2A4A"/>
    <w:rsid w:val="007F7484"/>
    <w:rsid w:val="00801104"/>
    <w:rsid w:val="0080138A"/>
    <w:rsid w:val="00802447"/>
    <w:rsid w:val="00802E79"/>
    <w:rsid w:val="00803658"/>
    <w:rsid w:val="00803C78"/>
    <w:rsid w:val="00804CCD"/>
    <w:rsid w:val="008058BA"/>
    <w:rsid w:val="00806D6F"/>
    <w:rsid w:val="008075CC"/>
    <w:rsid w:val="00807E39"/>
    <w:rsid w:val="00810680"/>
    <w:rsid w:val="008128F8"/>
    <w:rsid w:val="00813926"/>
    <w:rsid w:val="008170C2"/>
    <w:rsid w:val="0081750C"/>
    <w:rsid w:val="0082071B"/>
    <w:rsid w:val="0082232E"/>
    <w:rsid w:val="00823DCE"/>
    <w:rsid w:val="00824A70"/>
    <w:rsid w:val="008252C9"/>
    <w:rsid w:val="00826DA3"/>
    <w:rsid w:val="0082750D"/>
    <w:rsid w:val="00831272"/>
    <w:rsid w:val="008312A5"/>
    <w:rsid w:val="0083376D"/>
    <w:rsid w:val="00833CC1"/>
    <w:rsid w:val="008352F2"/>
    <w:rsid w:val="0083770A"/>
    <w:rsid w:val="00837F99"/>
    <w:rsid w:val="008404E2"/>
    <w:rsid w:val="00841536"/>
    <w:rsid w:val="00842FD6"/>
    <w:rsid w:val="0084406C"/>
    <w:rsid w:val="00844379"/>
    <w:rsid w:val="0084497A"/>
    <w:rsid w:val="00844AA2"/>
    <w:rsid w:val="008451AE"/>
    <w:rsid w:val="008463C8"/>
    <w:rsid w:val="00852A67"/>
    <w:rsid w:val="00852E2B"/>
    <w:rsid w:val="0085362D"/>
    <w:rsid w:val="00854DC4"/>
    <w:rsid w:val="00857B74"/>
    <w:rsid w:val="00857E0E"/>
    <w:rsid w:val="00861D2D"/>
    <w:rsid w:val="00862F0B"/>
    <w:rsid w:val="00864418"/>
    <w:rsid w:val="00865711"/>
    <w:rsid w:val="008669A0"/>
    <w:rsid w:val="00870315"/>
    <w:rsid w:val="0087066F"/>
    <w:rsid w:val="008717E2"/>
    <w:rsid w:val="00871F34"/>
    <w:rsid w:val="00872003"/>
    <w:rsid w:val="0087220E"/>
    <w:rsid w:val="0087256B"/>
    <w:rsid w:val="00872E98"/>
    <w:rsid w:val="00873B06"/>
    <w:rsid w:val="00877BF1"/>
    <w:rsid w:val="00882D69"/>
    <w:rsid w:val="00886336"/>
    <w:rsid w:val="0089331B"/>
    <w:rsid w:val="00894FED"/>
    <w:rsid w:val="00895371"/>
    <w:rsid w:val="0089784F"/>
    <w:rsid w:val="008A0304"/>
    <w:rsid w:val="008A0957"/>
    <w:rsid w:val="008A1311"/>
    <w:rsid w:val="008A1FF8"/>
    <w:rsid w:val="008A2036"/>
    <w:rsid w:val="008A276E"/>
    <w:rsid w:val="008A2B16"/>
    <w:rsid w:val="008A2D66"/>
    <w:rsid w:val="008A3021"/>
    <w:rsid w:val="008A796A"/>
    <w:rsid w:val="008A7D3D"/>
    <w:rsid w:val="008B23E3"/>
    <w:rsid w:val="008B280E"/>
    <w:rsid w:val="008B2EEE"/>
    <w:rsid w:val="008B4DB7"/>
    <w:rsid w:val="008B7294"/>
    <w:rsid w:val="008B79AE"/>
    <w:rsid w:val="008B7EA8"/>
    <w:rsid w:val="008C11DF"/>
    <w:rsid w:val="008C1912"/>
    <w:rsid w:val="008C1B9F"/>
    <w:rsid w:val="008C2AF8"/>
    <w:rsid w:val="008C39EA"/>
    <w:rsid w:val="008C5545"/>
    <w:rsid w:val="008D175B"/>
    <w:rsid w:val="008D29D4"/>
    <w:rsid w:val="008D30D0"/>
    <w:rsid w:val="008D4471"/>
    <w:rsid w:val="008D486B"/>
    <w:rsid w:val="008E13FD"/>
    <w:rsid w:val="008E1F1C"/>
    <w:rsid w:val="008E26BF"/>
    <w:rsid w:val="008E35E0"/>
    <w:rsid w:val="008E4FE8"/>
    <w:rsid w:val="008E4FEF"/>
    <w:rsid w:val="008E61FD"/>
    <w:rsid w:val="008E6708"/>
    <w:rsid w:val="008E6D9F"/>
    <w:rsid w:val="008E78D4"/>
    <w:rsid w:val="008F586D"/>
    <w:rsid w:val="008F5BC9"/>
    <w:rsid w:val="00900A10"/>
    <w:rsid w:val="00900B7B"/>
    <w:rsid w:val="009012EC"/>
    <w:rsid w:val="00901B49"/>
    <w:rsid w:val="009037AA"/>
    <w:rsid w:val="009051CC"/>
    <w:rsid w:val="009056CA"/>
    <w:rsid w:val="009110A6"/>
    <w:rsid w:val="00912E9D"/>
    <w:rsid w:val="0091360F"/>
    <w:rsid w:val="00913BC4"/>
    <w:rsid w:val="009154FA"/>
    <w:rsid w:val="00915C9E"/>
    <w:rsid w:val="0091766A"/>
    <w:rsid w:val="00917A74"/>
    <w:rsid w:val="00921197"/>
    <w:rsid w:val="0092196F"/>
    <w:rsid w:val="00922AC9"/>
    <w:rsid w:val="009236B9"/>
    <w:rsid w:val="00923C91"/>
    <w:rsid w:val="00924FEE"/>
    <w:rsid w:val="0093001F"/>
    <w:rsid w:val="009403F4"/>
    <w:rsid w:val="00941689"/>
    <w:rsid w:val="009425EA"/>
    <w:rsid w:val="00950339"/>
    <w:rsid w:val="00950FA2"/>
    <w:rsid w:val="00952710"/>
    <w:rsid w:val="0095278A"/>
    <w:rsid w:val="00952BAD"/>
    <w:rsid w:val="00953AC2"/>
    <w:rsid w:val="009566E6"/>
    <w:rsid w:val="00957357"/>
    <w:rsid w:val="00960105"/>
    <w:rsid w:val="00960FA4"/>
    <w:rsid w:val="00961F5A"/>
    <w:rsid w:val="00963268"/>
    <w:rsid w:val="00963450"/>
    <w:rsid w:val="00965170"/>
    <w:rsid w:val="009658C4"/>
    <w:rsid w:val="0096592B"/>
    <w:rsid w:val="00966CC8"/>
    <w:rsid w:val="00970F83"/>
    <w:rsid w:val="00971F7E"/>
    <w:rsid w:val="00973351"/>
    <w:rsid w:val="00974A0C"/>
    <w:rsid w:val="009755C8"/>
    <w:rsid w:val="009778DE"/>
    <w:rsid w:val="00983238"/>
    <w:rsid w:val="009833B0"/>
    <w:rsid w:val="0098553D"/>
    <w:rsid w:val="00991C7B"/>
    <w:rsid w:val="00992C44"/>
    <w:rsid w:val="00995B9C"/>
    <w:rsid w:val="00996A25"/>
    <w:rsid w:val="00996D97"/>
    <w:rsid w:val="00997449"/>
    <w:rsid w:val="009A069C"/>
    <w:rsid w:val="009A15BB"/>
    <w:rsid w:val="009A33C5"/>
    <w:rsid w:val="009A3669"/>
    <w:rsid w:val="009A39B9"/>
    <w:rsid w:val="009A50DC"/>
    <w:rsid w:val="009A5A38"/>
    <w:rsid w:val="009A5FC5"/>
    <w:rsid w:val="009A7F13"/>
    <w:rsid w:val="009B168F"/>
    <w:rsid w:val="009B2065"/>
    <w:rsid w:val="009B2D7D"/>
    <w:rsid w:val="009B5290"/>
    <w:rsid w:val="009B5652"/>
    <w:rsid w:val="009C5839"/>
    <w:rsid w:val="009C6AFC"/>
    <w:rsid w:val="009D0C72"/>
    <w:rsid w:val="009D516A"/>
    <w:rsid w:val="009D6BA7"/>
    <w:rsid w:val="009D6C21"/>
    <w:rsid w:val="009D75A8"/>
    <w:rsid w:val="009E0DC5"/>
    <w:rsid w:val="009E2D2F"/>
    <w:rsid w:val="009E2F76"/>
    <w:rsid w:val="009E33A9"/>
    <w:rsid w:val="009E3410"/>
    <w:rsid w:val="009E4A62"/>
    <w:rsid w:val="009E4F29"/>
    <w:rsid w:val="009E640A"/>
    <w:rsid w:val="009E7B11"/>
    <w:rsid w:val="009F1E77"/>
    <w:rsid w:val="009F2820"/>
    <w:rsid w:val="009F2D1F"/>
    <w:rsid w:val="009F2F71"/>
    <w:rsid w:val="009F7291"/>
    <w:rsid w:val="009F7B57"/>
    <w:rsid w:val="00A0221C"/>
    <w:rsid w:val="00A05FE5"/>
    <w:rsid w:val="00A06576"/>
    <w:rsid w:val="00A0725F"/>
    <w:rsid w:val="00A11AF4"/>
    <w:rsid w:val="00A13CEC"/>
    <w:rsid w:val="00A15F27"/>
    <w:rsid w:val="00A16517"/>
    <w:rsid w:val="00A16A61"/>
    <w:rsid w:val="00A17047"/>
    <w:rsid w:val="00A17983"/>
    <w:rsid w:val="00A17CD6"/>
    <w:rsid w:val="00A22169"/>
    <w:rsid w:val="00A23E43"/>
    <w:rsid w:val="00A24D98"/>
    <w:rsid w:val="00A26638"/>
    <w:rsid w:val="00A273AF"/>
    <w:rsid w:val="00A31F00"/>
    <w:rsid w:val="00A31FEF"/>
    <w:rsid w:val="00A32DFE"/>
    <w:rsid w:val="00A33402"/>
    <w:rsid w:val="00A33506"/>
    <w:rsid w:val="00A33C9F"/>
    <w:rsid w:val="00A340A6"/>
    <w:rsid w:val="00A3572B"/>
    <w:rsid w:val="00A37C6D"/>
    <w:rsid w:val="00A40F2F"/>
    <w:rsid w:val="00A452E5"/>
    <w:rsid w:val="00A468B6"/>
    <w:rsid w:val="00A46E68"/>
    <w:rsid w:val="00A476E1"/>
    <w:rsid w:val="00A50CDF"/>
    <w:rsid w:val="00A5299D"/>
    <w:rsid w:val="00A54F66"/>
    <w:rsid w:val="00A57E4B"/>
    <w:rsid w:val="00A616DE"/>
    <w:rsid w:val="00A626FA"/>
    <w:rsid w:val="00A62DC0"/>
    <w:rsid w:val="00A648AF"/>
    <w:rsid w:val="00A6527E"/>
    <w:rsid w:val="00A66849"/>
    <w:rsid w:val="00A6741F"/>
    <w:rsid w:val="00A718F2"/>
    <w:rsid w:val="00A71B3D"/>
    <w:rsid w:val="00A7490D"/>
    <w:rsid w:val="00A7628A"/>
    <w:rsid w:val="00A765A2"/>
    <w:rsid w:val="00A778D4"/>
    <w:rsid w:val="00A80B29"/>
    <w:rsid w:val="00A83A46"/>
    <w:rsid w:val="00A84057"/>
    <w:rsid w:val="00A8492E"/>
    <w:rsid w:val="00A84E5A"/>
    <w:rsid w:val="00A863BA"/>
    <w:rsid w:val="00A864A8"/>
    <w:rsid w:val="00A8652A"/>
    <w:rsid w:val="00A86892"/>
    <w:rsid w:val="00A91345"/>
    <w:rsid w:val="00A91BEF"/>
    <w:rsid w:val="00A9276F"/>
    <w:rsid w:val="00A9311F"/>
    <w:rsid w:val="00A94701"/>
    <w:rsid w:val="00AA0C57"/>
    <w:rsid w:val="00AA3112"/>
    <w:rsid w:val="00AA560E"/>
    <w:rsid w:val="00AA6194"/>
    <w:rsid w:val="00AB1824"/>
    <w:rsid w:val="00AB1843"/>
    <w:rsid w:val="00AB247F"/>
    <w:rsid w:val="00AB30DE"/>
    <w:rsid w:val="00AB397C"/>
    <w:rsid w:val="00AB57DE"/>
    <w:rsid w:val="00AB58F4"/>
    <w:rsid w:val="00AC000D"/>
    <w:rsid w:val="00AC07F9"/>
    <w:rsid w:val="00AC0F8C"/>
    <w:rsid w:val="00AC2B2A"/>
    <w:rsid w:val="00AC30E3"/>
    <w:rsid w:val="00AC4200"/>
    <w:rsid w:val="00AC581C"/>
    <w:rsid w:val="00AC5D6E"/>
    <w:rsid w:val="00AC64A4"/>
    <w:rsid w:val="00AC6FCD"/>
    <w:rsid w:val="00AC7AA9"/>
    <w:rsid w:val="00AD2B37"/>
    <w:rsid w:val="00AD2C3E"/>
    <w:rsid w:val="00AD3DE0"/>
    <w:rsid w:val="00AD5503"/>
    <w:rsid w:val="00AD5949"/>
    <w:rsid w:val="00AE02B5"/>
    <w:rsid w:val="00AE2793"/>
    <w:rsid w:val="00AE486D"/>
    <w:rsid w:val="00AE69F4"/>
    <w:rsid w:val="00AF07DF"/>
    <w:rsid w:val="00AF09FC"/>
    <w:rsid w:val="00AF1E9B"/>
    <w:rsid w:val="00AF3A85"/>
    <w:rsid w:val="00AF3E29"/>
    <w:rsid w:val="00AF493D"/>
    <w:rsid w:val="00AF623D"/>
    <w:rsid w:val="00AF6796"/>
    <w:rsid w:val="00B002DE"/>
    <w:rsid w:val="00B0093C"/>
    <w:rsid w:val="00B01D58"/>
    <w:rsid w:val="00B02412"/>
    <w:rsid w:val="00B026CC"/>
    <w:rsid w:val="00B027B9"/>
    <w:rsid w:val="00B028A3"/>
    <w:rsid w:val="00B03DB5"/>
    <w:rsid w:val="00B046E3"/>
    <w:rsid w:val="00B062E4"/>
    <w:rsid w:val="00B068E9"/>
    <w:rsid w:val="00B1054C"/>
    <w:rsid w:val="00B106E8"/>
    <w:rsid w:val="00B116C8"/>
    <w:rsid w:val="00B12504"/>
    <w:rsid w:val="00B12A6E"/>
    <w:rsid w:val="00B148B2"/>
    <w:rsid w:val="00B1498E"/>
    <w:rsid w:val="00B14C8A"/>
    <w:rsid w:val="00B15361"/>
    <w:rsid w:val="00B15DFD"/>
    <w:rsid w:val="00B16977"/>
    <w:rsid w:val="00B172CF"/>
    <w:rsid w:val="00B216A4"/>
    <w:rsid w:val="00B23F9C"/>
    <w:rsid w:val="00B2633F"/>
    <w:rsid w:val="00B31868"/>
    <w:rsid w:val="00B32361"/>
    <w:rsid w:val="00B32469"/>
    <w:rsid w:val="00B336F6"/>
    <w:rsid w:val="00B339E2"/>
    <w:rsid w:val="00B339F7"/>
    <w:rsid w:val="00B3445A"/>
    <w:rsid w:val="00B3486E"/>
    <w:rsid w:val="00B35B60"/>
    <w:rsid w:val="00B37100"/>
    <w:rsid w:val="00B37131"/>
    <w:rsid w:val="00B37F15"/>
    <w:rsid w:val="00B418CE"/>
    <w:rsid w:val="00B4236A"/>
    <w:rsid w:val="00B42476"/>
    <w:rsid w:val="00B432DC"/>
    <w:rsid w:val="00B45CBA"/>
    <w:rsid w:val="00B50DEC"/>
    <w:rsid w:val="00B54B77"/>
    <w:rsid w:val="00B56DDB"/>
    <w:rsid w:val="00B60D56"/>
    <w:rsid w:val="00B61AC3"/>
    <w:rsid w:val="00B61AD8"/>
    <w:rsid w:val="00B648EA"/>
    <w:rsid w:val="00B64E00"/>
    <w:rsid w:val="00B64FB4"/>
    <w:rsid w:val="00B659A6"/>
    <w:rsid w:val="00B65C8D"/>
    <w:rsid w:val="00B6675E"/>
    <w:rsid w:val="00B70014"/>
    <w:rsid w:val="00B74B1B"/>
    <w:rsid w:val="00B75345"/>
    <w:rsid w:val="00B76228"/>
    <w:rsid w:val="00B774AA"/>
    <w:rsid w:val="00B83900"/>
    <w:rsid w:val="00B84A48"/>
    <w:rsid w:val="00B85AF2"/>
    <w:rsid w:val="00B85FF3"/>
    <w:rsid w:val="00B865E7"/>
    <w:rsid w:val="00B86C75"/>
    <w:rsid w:val="00B87DD6"/>
    <w:rsid w:val="00B90A73"/>
    <w:rsid w:val="00B90DC7"/>
    <w:rsid w:val="00B911EE"/>
    <w:rsid w:val="00B91FB0"/>
    <w:rsid w:val="00B92C0C"/>
    <w:rsid w:val="00B931A8"/>
    <w:rsid w:val="00B93404"/>
    <w:rsid w:val="00B94199"/>
    <w:rsid w:val="00B94735"/>
    <w:rsid w:val="00BA0737"/>
    <w:rsid w:val="00BA1024"/>
    <w:rsid w:val="00BA176E"/>
    <w:rsid w:val="00BA76AB"/>
    <w:rsid w:val="00BB08A2"/>
    <w:rsid w:val="00BB1816"/>
    <w:rsid w:val="00BB1D1F"/>
    <w:rsid w:val="00BB2B47"/>
    <w:rsid w:val="00BB533C"/>
    <w:rsid w:val="00BB6EDD"/>
    <w:rsid w:val="00BB6F92"/>
    <w:rsid w:val="00BC2CF4"/>
    <w:rsid w:val="00BC697A"/>
    <w:rsid w:val="00BC6F23"/>
    <w:rsid w:val="00BD1A6F"/>
    <w:rsid w:val="00BD3927"/>
    <w:rsid w:val="00BD68E8"/>
    <w:rsid w:val="00BD6C55"/>
    <w:rsid w:val="00BD70DC"/>
    <w:rsid w:val="00BD70E1"/>
    <w:rsid w:val="00BD713B"/>
    <w:rsid w:val="00BE02F6"/>
    <w:rsid w:val="00BE1DCE"/>
    <w:rsid w:val="00BE3E12"/>
    <w:rsid w:val="00BE3F19"/>
    <w:rsid w:val="00BE6BCD"/>
    <w:rsid w:val="00BF0516"/>
    <w:rsid w:val="00BF304B"/>
    <w:rsid w:val="00BF6FCF"/>
    <w:rsid w:val="00BF7051"/>
    <w:rsid w:val="00BF78B9"/>
    <w:rsid w:val="00BF7D4F"/>
    <w:rsid w:val="00C00BA5"/>
    <w:rsid w:val="00C01B2D"/>
    <w:rsid w:val="00C024B4"/>
    <w:rsid w:val="00C02CC3"/>
    <w:rsid w:val="00C04723"/>
    <w:rsid w:val="00C04CFA"/>
    <w:rsid w:val="00C072E8"/>
    <w:rsid w:val="00C10772"/>
    <w:rsid w:val="00C16F6F"/>
    <w:rsid w:val="00C23F74"/>
    <w:rsid w:val="00C24A87"/>
    <w:rsid w:val="00C25092"/>
    <w:rsid w:val="00C258F8"/>
    <w:rsid w:val="00C26343"/>
    <w:rsid w:val="00C31A6A"/>
    <w:rsid w:val="00C31DBB"/>
    <w:rsid w:val="00C32C2A"/>
    <w:rsid w:val="00C3484D"/>
    <w:rsid w:val="00C41625"/>
    <w:rsid w:val="00C455E2"/>
    <w:rsid w:val="00C50CEC"/>
    <w:rsid w:val="00C51BFB"/>
    <w:rsid w:val="00C5341D"/>
    <w:rsid w:val="00C552EE"/>
    <w:rsid w:val="00C55C50"/>
    <w:rsid w:val="00C55E71"/>
    <w:rsid w:val="00C57706"/>
    <w:rsid w:val="00C614EA"/>
    <w:rsid w:val="00C625D0"/>
    <w:rsid w:val="00C62CE8"/>
    <w:rsid w:val="00C672F5"/>
    <w:rsid w:val="00C67E97"/>
    <w:rsid w:val="00C718B5"/>
    <w:rsid w:val="00C726F1"/>
    <w:rsid w:val="00C73BC5"/>
    <w:rsid w:val="00C742B5"/>
    <w:rsid w:val="00C7432C"/>
    <w:rsid w:val="00C74548"/>
    <w:rsid w:val="00C765CA"/>
    <w:rsid w:val="00C81B6F"/>
    <w:rsid w:val="00C82655"/>
    <w:rsid w:val="00C835FA"/>
    <w:rsid w:val="00C84B7F"/>
    <w:rsid w:val="00C8685F"/>
    <w:rsid w:val="00C87D4B"/>
    <w:rsid w:val="00C9119F"/>
    <w:rsid w:val="00C9179F"/>
    <w:rsid w:val="00C944F0"/>
    <w:rsid w:val="00C948E4"/>
    <w:rsid w:val="00C959EA"/>
    <w:rsid w:val="00C95D72"/>
    <w:rsid w:val="00CA0334"/>
    <w:rsid w:val="00CA275B"/>
    <w:rsid w:val="00CB11D1"/>
    <w:rsid w:val="00CB2094"/>
    <w:rsid w:val="00CB2C73"/>
    <w:rsid w:val="00CB4C93"/>
    <w:rsid w:val="00CB55D9"/>
    <w:rsid w:val="00CB5973"/>
    <w:rsid w:val="00CB5D60"/>
    <w:rsid w:val="00CC01A2"/>
    <w:rsid w:val="00CC3009"/>
    <w:rsid w:val="00CC3381"/>
    <w:rsid w:val="00CC500B"/>
    <w:rsid w:val="00CC56DC"/>
    <w:rsid w:val="00CD0E81"/>
    <w:rsid w:val="00CD57F7"/>
    <w:rsid w:val="00CD6046"/>
    <w:rsid w:val="00CD6049"/>
    <w:rsid w:val="00CD71CE"/>
    <w:rsid w:val="00CE0DFD"/>
    <w:rsid w:val="00CE2862"/>
    <w:rsid w:val="00CE6EC5"/>
    <w:rsid w:val="00CF2608"/>
    <w:rsid w:val="00CF4A7A"/>
    <w:rsid w:val="00CF4C25"/>
    <w:rsid w:val="00CF5323"/>
    <w:rsid w:val="00CF54C0"/>
    <w:rsid w:val="00CF6E06"/>
    <w:rsid w:val="00D00175"/>
    <w:rsid w:val="00D00999"/>
    <w:rsid w:val="00D00D06"/>
    <w:rsid w:val="00D013EB"/>
    <w:rsid w:val="00D01F3E"/>
    <w:rsid w:val="00D05C10"/>
    <w:rsid w:val="00D05D17"/>
    <w:rsid w:val="00D05D5E"/>
    <w:rsid w:val="00D1058C"/>
    <w:rsid w:val="00D10E68"/>
    <w:rsid w:val="00D12C6D"/>
    <w:rsid w:val="00D136AB"/>
    <w:rsid w:val="00D139B1"/>
    <w:rsid w:val="00D17F17"/>
    <w:rsid w:val="00D20B31"/>
    <w:rsid w:val="00D24669"/>
    <w:rsid w:val="00D24F0F"/>
    <w:rsid w:val="00D3092E"/>
    <w:rsid w:val="00D318D6"/>
    <w:rsid w:val="00D31A9F"/>
    <w:rsid w:val="00D32EDF"/>
    <w:rsid w:val="00D33E8E"/>
    <w:rsid w:val="00D353BD"/>
    <w:rsid w:val="00D3660B"/>
    <w:rsid w:val="00D36AA9"/>
    <w:rsid w:val="00D4293B"/>
    <w:rsid w:val="00D45E53"/>
    <w:rsid w:val="00D475D2"/>
    <w:rsid w:val="00D5047C"/>
    <w:rsid w:val="00D51F16"/>
    <w:rsid w:val="00D5225E"/>
    <w:rsid w:val="00D56C5B"/>
    <w:rsid w:val="00D618BE"/>
    <w:rsid w:val="00D63B74"/>
    <w:rsid w:val="00D63C26"/>
    <w:rsid w:val="00D64301"/>
    <w:rsid w:val="00D6440F"/>
    <w:rsid w:val="00D66DEB"/>
    <w:rsid w:val="00D66E5C"/>
    <w:rsid w:val="00D67295"/>
    <w:rsid w:val="00D67E61"/>
    <w:rsid w:val="00D716C2"/>
    <w:rsid w:val="00D72B34"/>
    <w:rsid w:val="00D760B1"/>
    <w:rsid w:val="00D77A34"/>
    <w:rsid w:val="00D81DD1"/>
    <w:rsid w:val="00D83744"/>
    <w:rsid w:val="00D83DB9"/>
    <w:rsid w:val="00D84740"/>
    <w:rsid w:val="00D85C78"/>
    <w:rsid w:val="00D8776F"/>
    <w:rsid w:val="00D9130A"/>
    <w:rsid w:val="00D92652"/>
    <w:rsid w:val="00D93750"/>
    <w:rsid w:val="00D952DC"/>
    <w:rsid w:val="00D96068"/>
    <w:rsid w:val="00D97B81"/>
    <w:rsid w:val="00DA0D2F"/>
    <w:rsid w:val="00DA37C2"/>
    <w:rsid w:val="00DA40EC"/>
    <w:rsid w:val="00DA40FD"/>
    <w:rsid w:val="00DA4483"/>
    <w:rsid w:val="00DA4C97"/>
    <w:rsid w:val="00DA6522"/>
    <w:rsid w:val="00DA6C3E"/>
    <w:rsid w:val="00DA7047"/>
    <w:rsid w:val="00DB043C"/>
    <w:rsid w:val="00DB225B"/>
    <w:rsid w:val="00DB2871"/>
    <w:rsid w:val="00DB2E6E"/>
    <w:rsid w:val="00DB2F49"/>
    <w:rsid w:val="00DB3EFE"/>
    <w:rsid w:val="00DB4737"/>
    <w:rsid w:val="00DB5FEC"/>
    <w:rsid w:val="00DB6349"/>
    <w:rsid w:val="00DB6452"/>
    <w:rsid w:val="00DC0272"/>
    <w:rsid w:val="00DC0C64"/>
    <w:rsid w:val="00DC3D3A"/>
    <w:rsid w:val="00DC452C"/>
    <w:rsid w:val="00DC47BE"/>
    <w:rsid w:val="00DC6DE7"/>
    <w:rsid w:val="00DD2074"/>
    <w:rsid w:val="00DD6371"/>
    <w:rsid w:val="00DD63B6"/>
    <w:rsid w:val="00DD7548"/>
    <w:rsid w:val="00DD7982"/>
    <w:rsid w:val="00DE38F8"/>
    <w:rsid w:val="00DE3E79"/>
    <w:rsid w:val="00DF003D"/>
    <w:rsid w:val="00DF0A39"/>
    <w:rsid w:val="00DF0C9A"/>
    <w:rsid w:val="00DF2B8E"/>
    <w:rsid w:val="00DF3ED8"/>
    <w:rsid w:val="00DF548D"/>
    <w:rsid w:val="00DF62FF"/>
    <w:rsid w:val="00DF6362"/>
    <w:rsid w:val="00E00063"/>
    <w:rsid w:val="00E00071"/>
    <w:rsid w:val="00E04A18"/>
    <w:rsid w:val="00E04B21"/>
    <w:rsid w:val="00E05AF1"/>
    <w:rsid w:val="00E06AC8"/>
    <w:rsid w:val="00E07A1A"/>
    <w:rsid w:val="00E100BB"/>
    <w:rsid w:val="00E1034D"/>
    <w:rsid w:val="00E11499"/>
    <w:rsid w:val="00E12AD2"/>
    <w:rsid w:val="00E13380"/>
    <w:rsid w:val="00E136AC"/>
    <w:rsid w:val="00E1532C"/>
    <w:rsid w:val="00E164B9"/>
    <w:rsid w:val="00E1768E"/>
    <w:rsid w:val="00E17D76"/>
    <w:rsid w:val="00E2116F"/>
    <w:rsid w:val="00E2566C"/>
    <w:rsid w:val="00E263A7"/>
    <w:rsid w:val="00E269AC"/>
    <w:rsid w:val="00E26FEC"/>
    <w:rsid w:val="00E31B30"/>
    <w:rsid w:val="00E32B21"/>
    <w:rsid w:val="00E33093"/>
    <w:rsid w:val="00E34E3B"/>
    <w:rsid w:val="00E356DE"/>
    <w:rsid w:val="00E451DF"/>
    <w:rsid w:val="00E51347"/>
    <w:rsid w:val="00E541A2"/>
    <w:rsid w:val="00E5541A"/>
    <w:rsid w:val="00E602D4"/>
    <w:rsid w:val="00E60490"/>
    <w:rsid w:val="00E606A6"/>
    <w:rsid w:val="00E64520"/>
    <w:rsid w:val="00E674F7"/>
    <w:rsid w:val="00E67534"/>
    <w:rsid w:val="00E67BE8"/>
    <w:rsid w:val="00E70FE5"/>
    <w:rsid w:val="00E72BD8"/>
    <w:rsid w:val="00E73289"/>
    <w:rsid w:val="00E743AF"/>
    <w:rsid w:val="00E76676"/>
    <w:rsid w:val="00E775BD"/>
    <w:rsid w:val="00E80870"/>
    <w:rsid w:val="00E81068"/>
    <w:rsid w:val="00E813BA"/>
    <w:rsid w:val="00E903BE"/>
    <w:rsid w:val="00E909E7"/>
    <w:rsid w:val="00E91C88"/>
    <w:rsid w:val="00E9206D"/>
    <w:rsid w:val="00E92A6A"/>
    <w:rsid w:val="00E92EDE"/>
    <w:rsid w:val="00E97D06"/>
    <w:rsid w:val="00EA20D3"/>
    <w:rsid w:val="00EA2BF5"/>
    <w:rsid w:val="00EA2C98"/>
    <w:rsid w:val="00EA4C43"/>
    <w:rsid w:val="00EA7963"/>
    <w:rsid w:val="00EB0259"/>
    <w:rsid w:val="00EB045C"/>
    <w:rsid w:val="00EB0B21"/>
    <w:rsid w:val="00EB0C8E"/>
    <w:rsid w:val="00EB11D6"/>
    <w:rsid w:val="00EB12EF"/>
    <w:rsid w:val="00EB5207"/>
    <w:rsid w:val="00EB5C5A"/>
    <w:rsid w:val="00EC0A34"/>
    <w:rsid w:val="00EC11C4"/>
    <w:rsid w:val="00EC5013"/>
    <w:rsid w:val="00EC54FD"/>
    <w:rsid w:val="00EC5945"/>
    <w:rsid w:val="00EC64B5"/>
    <w:rsid w:val="00ED094B"/>
    <w:rsid w:val="00ED0D68"/>
    <w:rsid w:val="00ED1E97"/>
    <w:rsid w:val="00ED6CBD"/>
    <w:rsid w:val="00ED7DA1"/>
    <w:rsid w:val="00EE0190"/>
    <w:rsid w:val="00EE1140"/>
    <w:rsid w:val="00EE50CF"/>
    <w:rsid w:val="00EE5589"/>
    <w:rsid w:val="00EE75E8"/>
    <w:rsid w:val="00EE7D37"/>
    <w:rsid w:val="00EF0A7F"/>
    <w:rsid w:val="00EF12AA"/>
    <w:rsid w:val="00EF224C"/>
    <w:rsid w:val="00EF5C4B"/>
    <w:rsid w:val="00EF5C78"/>
    <w:rsid w:val="00EF72D8"/>
    <w:rsid w:val="00EF74C3"/>
    <w:rsid w:val="00EF7ADB"/>
    <w:rsid w:val="00F00C42"/>
    <w:rsid w:val="00F01229"/>
    <w:rsid w:val="00F01ABF"/>
    <w:rsid w:val="00F03A6F"/>
    <w:rsid w:val="00F05FFB"/>
    <w:rsid w:val="00F0700A"/>
    <w:rsid w:val="00F0730E"/>
    <w:rsid w:val="00F07D37"/>
    <w:rsid w:val="00F108A7"/>
    <w:rsid w:val="00F15750"/>
    <w:rsid w:val="00F15F81"/>
    <w:rsid w:val="00F16AF9"/>
    <w:rsid w:val="00F229A2"/>
    <w:rsid w:val="00F242C7"/>
    <w:rsid w:val="00F24ECA"/>
    <w:rsid w:val="00F31041"/>
    <w:rsid w:val="00F316EC"/>
    <w:rsid w:val="00F31BBF"/>
    <w:rsid w:val="00F3456B"/>
    <w:rsid w:val="00F35D2D"/>
    <w:rsid w:val="00F406AA"/>
    <w:rsid w:val="00F40EF3"/>
    <w:rsid w:val="00F44564"/>
    <w:rsid w:val="00F449BC"/>
    <w:rsid w:val="00F45C62"/>
    <w:rsid w:val="00F46EB0"/>
    <w:rsid w:val="00F5211F"/>
    <w:rsid w:val="00F54581"/>
    <w:rsid w:val="00F57BCF"/>
    <w:rsid w:val="00F62447"/>
    <w:rsid w:val="00F64091"/>
    <w:rsid w:val="00F65F18"/>
    <w:rsid w:val="00F6601D"/>
    <w:rsid w:val="00F6621A"/>
    <w:rsid w:val="00F67F8B"/>
    <w:rsid w:val="00F73F14"/>
    <w:rsid w:val="00F7496F"/>
    <w:rsid w:val="00F74F0A"/>
    <w:rsid w:val="00F764E5"/>
    <w:rsid w:val="00F76CDA"/>
    <w:rsid w:val="00F76F4C"/>
    <w:rsid w:val="00F800A8"/>
    <w:rsid w:val="00F8043D"/>
    <w:rsid w:val="00F85FB7"/>
    <w:rsid w:val="00F86BFA"/>
    <w:rsid w:val="00F87271"/>
    <w:rsid w:val="00F90A77"/>
    <w:rsid w:val="00F9267B"/>
    <w:rsid w:val="00F93EC3"/>
    <w:rsid w:val="00F94744"/>
    <w:rsid w:val="00F94F53"/>
    <w:rsid w:val="00F95D53"/>
    <w:rsid w:val="00F966D7"/>
    <w:rsid w:val="00F97628"/>
    <w:rsid w:val="00FA0123"/>
    <w:rsid w:val="00FA01F8"/>
    <w:rsid w:val="00FA2F39"/>
    <w:rsid w:val="00FA3610"/>
    <w:rsid w:val="00FA5DFE"/>
    <w:rsid w:val="00FA623A"/>
    <w:rsid w:val="00FA64A2"/>
    <w:rsid w:val="00FA7E12"/>
    <w:rsid w:val="00FB1398"/>
    <w:rsid w:val="00FB7D35"/>
    <w:rsid w:val="00FC1FFA"/>
    <w:rsid w:val="00FC354A"/>
    <w:rsid w:val="00FC6233"/>
    <w:rsid w:val="00FC6F48"/>
    <w:rsid w:val="00FD0D1E"/>
    <w:rsid w:val="00FD1F8D"/>
    <w:rsid w:val="00FD2BB4"/>
    <w:rsid w:val="00FD3397"/>
    <w:rsid w:val="00FD3829"/>
    <w:rsid w:val="00FD4233"/>
    <w:rsid w:val="00FD5980"/>
    <w:rsid w:val="00FD6499"/>
    <w:rsid w:val="00FD7451"/>
    <w:rsid w:val="00FE4563"/>
    <w:rsid w:val="00FE6E4D"/>
    <w:rsid w:val="00FF07F9"/>
    <w:rsid w:val="00FF205C"/>
    <w:rsid w:val="00FF383E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47E6"/>
    <w:pPr>
      <w:keepNext/>
      <w:numPr>
        <w:numId w:val="12"/>
      </w:numPr>
      <w:overflowPunct w:val="0"/>
      <w:spacing w:before="240" w:after="60"/>
      <w:textAlignment w:val="baseline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1647E6"/>
    <w:pPr>
      <w:keepNext/>
      <w:widowControl/>
      <w:numPr>
        <w:ilvl w:val="1"/>
        <w:numId w:val="12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647E6"/>
    <w:pPr>
      <w:keepNext/>
      <w:widowControl/>
      <w:numPr>
        <w:ilvl w:val="2"/>
        <w:numId w:val="12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647E6"/>
    <w:pPr>
      <w:keepNext/>
      <w:numPr>
        <w:ilvl w:val="3"/>
        <w:numId w:val="12"/>
      </w:numPr>
      <w:overflowPunct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647E6"/>
    <w:pPr>
      <w:widowControl/>
      <w:numPr>
        <w:ilvl w:val="4"/>
        <w:numId w:val="12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647E6"/>
    <w:pPr>
      <w:numPr>
        <w:ilvl w:val="5"/>
        <w:numId w:val="12"/>
      </w:numPr>
      <w:overflowPunct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647E6"/>
    <w:pPr>
      <w:numPr>
        <w:ilvl w:val="6"/>
        <w:numId w:val="12"/>
      </w:numPr>
      <w:overflowPunct w:val="0"/>
      <w:spacing w:before="240" w:after="60"/>
      <w:textAlignment w:val="baseline"/>
      <w:outlineLvl w:val="6"/>
    </w:pPr>
    <w:rPr>
      <w:sz w:val="26"/>
    </w:rPr>
  </w:style>
  <w:style w:type="paragraph" w:styleId="Nagwek8">
    <w:name w:val="heading 8"/>
    <w:basedOn w:val="Normalny"/>
    <w:next w:val="Normalny"/>
    <w:link w:val="Nagwek8Znak"/>
    <w:qFormat/>
    <w:rsid w:val="001647E6"/>
    <w:pPr>
      <w:widowControl/>
      <w:numPr>
        <w:ilvl w:val="7"/>
        <w:numId w:val="12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1647E6"/>
    <w:pPr>
      <w:keepNext/>
      <w:numPr>
        <w:ilvl w:val="8"/>
        <w:numId w:val="12"/>
      </w:numPr>
      <w:overflowPunct w:val="0"/>
      <w:textAlignment w:val="baseline"/>
      <w:outlineLvl w:val="8"/>
    </w:pPr>
    <w:rPr>
      <w:b/>
      <w:i/>
      <w:sz w:val="26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47E6"/>
    <w:rPr>
      <w:rFonts w:eastAsia="Times New Roman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647E6"/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647E6"/>
    <w:rPr>
      <w:rFonts w:eastAsia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647E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647E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647E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647E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647E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647E6"/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164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1647E6"/>
    <w:rPr>
      <w:color w:val="0000FF"/>
      <w:u w:val="single"/>
    </w:rPr>
  </w:style>
  <w:style w:type="paragraph" w:customStyle="1" w:styleId="NormalnyWeb1">
    <w:name w:val="Normalny (Web)1"/>
    <w:basedOn w:val="Normalny"/>
    <w:rsid w:val="001647E6"/>
    <w:pPr>
      <w:widowControl/>
      <w:overflowPunct w:val="0"/>
      <w:spacing w:before="100" w:after="100"/>
      <w:textAlignment w:val="baseline"/>
    </w:pPr>
    <w:rPr>
      <w:sz w:val="24"/>
    </w:rPr>
  </w:style>
  <w:style w:type="paragraph" w:customStyle="1" w:styleId="3">
    <w:name w:val="3"/>
    <w:basedOn w:val="Normalny"/>
    <w:next w:val="Nagwek"/>
    <w:rsid w:val="001647E6"/>
    <w:pPr>
      <w:widowControl/>
      <w:tabs>
        <w:tab w:val="center" w:pos="4536"/>
        <w:tab w:val="right" w:pos="9072"/>
      </w:tabs>
      <w:overflowPunct w:val="0"/>
      <w:textAlignment w:val="baseline"/>
    </w:pPr>
    <w:rPr>
      <w:rFonts w:ascii="Arial Narrow" w:hAnsi="Arial Narrow"/>
      <w:sz w:val="22"/>
    </w:rPr>
  </w:style>
  <w:style w:type="paragraph" w:styleId="Nagwek">
    <w:name w:val="header"/>
    <w:basedOn w:val="Normalny"/>
    <w:link w:val="NagwekZnak"/>
    <w:uiPriority w:val="99"/>
    <w:rsid w:val="00164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7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647E6"/>
    <w:pPr>
      <w:widowControl/>
      <w:autoSpaceDE/>
      <w:autoSpaceDN/>
      <w:adjustRightInd/>
      <w:spacing w:line="48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647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1647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647E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647E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164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47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4">
    <w:name w:val="Body Text 24"/>
    <w:basedOn w:val="Normalny"/>
    <w:rsid w:val="001647E6"/>
    <w:pPr>
      <w:overflowPunct w:val="0"/>
      <w:ind w:left="360"/>
      <w:textAlignment w:val="baseline"/>
    </w:pPr>
    <w:rPr>
      <w:sz w:val="28"/>
    </w:rPr>
  </w:style>
  <w:style w:type="paragraph" w:customStyle="1" w:styleId="BodyText23">
    <w:name w:val="Body Text 23"/>
    <w:basedOn w:val="Normalny"/>
    <w:rsid w:val="001647E6"/>
    <w:pPr>
      <w:overflowPunct w:val="0"/>
      <w:jc w:val="both"/>
      <w:textAlignment w:val="baseline"/>
    </w:pPr>
    <w:rPr>
      <w:sz w:val="26"/>
    </w:rPr>
  </w:style>
  <w:style w:type="paragraph" w:styleId="Tekstpodstawowywcity3">
    <w:name w:val="Body Text Indent 3"/>
    <w:basedOn w:val="Normalny"/>
    <w:link w:val="Tekstpodstawowywcity3Znak"/>
    <w:rsid w:val="001647E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647E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1647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647E6"/>
  </w:style>
  <w:style w:type="character" w:customStyle="1" w:styleId="TekstkomentarzaZnak">
    <w:name w:val="Tekst komentarza Znak"/>
    <w:basedOn w:val="Domylnaczcionkaakapitu"/>
    <w:link w:val="Tekstkomentarza"/>
    <w:semiHidden/>
    <w:rsid w:val="001647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64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647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647E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7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basedOn w:val="Domylnaczcionkaakapitu"/>
    <w:rsid w:val="0027121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E7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E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2E7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16977"/>
    <w:rPr>
      <w:color w:val="808080"/>
    </w:rPr>
  </w:style>
  <w:style w:type="paragraph" w:customStyle="1" w:styleId="Default">
    <w:name w:val="Default"/>
    <w:rsid w:val="00AB5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6F259E"/>
  </w:style>
  <w:style w:type="paragraph" w:customStyle="1" w:styleId="Listawypunktowana">
    <w:name w:val="Lista wypunktowana"/>
    <w:basedOn w:val="Normalny"/>
    <w:rsid w:val="00921197"/>
    <w:pPr>
      <w:widowControl/>
      <w:suppressAutoHyphens/>
      <w:overflowPunct w:val="0"/>
      <w:autoSpaceDN/>
      <w:adjustRightInd/>
      <w:ind w:left="283" w:hanging="283"/>
      <w:textAlignment w:val="baseline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47E6"/>
    <w:pPr>
      <w:keepNext/>
      <w:numPr>
        <w:numId w:val="12"/>
      </w:numPr>
      <w:overflowPunct w:val="0"/>
      <w:spacing w:before="240" w:after="60"/>
      <w:textAlignment w:val="baseline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1647E6"/>
    <w:pPr>
      <w:keepNext/>
      <w:widowControl/>
      <w:numPr>
        <w:ilvl w:val="1"/>
        <w:numId w:val="12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647E6"/>
    <w:pPr>
      <w:keepNext/>
      <w:widowControl/>
      <w:numPr>
        <w:ilvl w:val="2"/>
        <w:numId w:val="12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647E6"/>
    <w:pPr>
      <w:keepNext/>
      <w:numPr>
        <w:ilvl w:val="3"/>
        <w:numId w:val="12"/>
      </w:numPr>
      <w:overflowPunct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647E6"/>
    <w:pPr>
      <w:widowControl/>
      <w:numPr>
        <w:ilvl w:val="4"/>
        <w:numId w:val="12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647E6"/>
    <w:pPr>
      <w:numPr>
        <w:ilvl w:val="5"/>
        <w:numId w:val="12"/>
      </w:numPr>
      <w:overflowPunct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647E6"/>
    <w:pPr>
      <w:numPr>
        <w:ilvl w:val="6"/>
        <w:numId w:val="12"/>
      </w:numPr>
      <w:overflowPunct w:val="0"/>
      <w:spacing w:before="240" w:after="60"/>
      <w:textAlignment w:val="baseline"/>
      <w:outlineLvl w:val="6"/>
    </w:pPr>
    <w:rPr>
      <w:sz w:val="26"/>
    </w:rPr>
  </w:style>
  <w:style w:type="paragraph" w:styleId="Nagwek8">
    <w:name w:val="heading 8"/>
    <w:basedOn w:val="Normalny"/>
    <w:next w:val="Normalny"/>
    <w:link w:val="Nagwek8Znak"/>
    <w:qFormat/>
    <w:rsid w:val="001647E6"/>
    <w:pPr>
      <w:widowControl/>
      <w:numPr>
        <w:ilvl w:val="7"/>
        <w:numId w:val="12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1647E6"/>
    <w:pPr>
      <w:keepNext/>
      <w:numPr>
        <w:ilvl w:val="8"/>
        <w:numId w:val="12"/>
      </w:numPr>
      <w:overflowPunct w:val="0"/>
      <w:textAlignment w:val="baseline"/>
      <w:outlineLvl w:val="8"/>
    </w:pPr>
    <w:rPr>
      <w:b/>
      <w:i/>
      <w:sz w:val="26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47E6"/>
    <w:rPr>
      <w:rFonts w:eastAsia="Times New Roman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647E6"/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647E6"/>
    <w:rPr>
      <w:rFonts w:eastAsia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647E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647E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647E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647E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647E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647E6"/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164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1647E6"/>
    <w:rPr>
      <w:color w:val="0000FF"/>
      <w:u w:val="single"/>
    </w:rPr>
  </w:style>
  <w:style w:type="paragraph" w:customStyle="1" w:styleId="NormalnyWeb1">
    <w:name w:val="Normalny (Web)1"/>
    <w:basedOn w:val="Normalny"/>
    <w:rsid w:val="001647E6"/>
    <w:pPr>
      <w:widowControl/>
      <w:overflowPunct w:val="0"/>
      <w:spacing w:before="100" w:after="100"/>
      <w:textAlignment w:val="baseline"/>
    </w:pPr>
    <w:rPr>
      <w:sz w:val="24"/>
    </w:rPr>
  </w:style>
  <w:style w:type="paragraph" w:customStyle="1" w:styleId="3">
    <w:name w:val="3"/>
    <w:basedOn w:val="Normalny"/>
    <w:next w:val="Nagwek"/>
    <w:rsid w:val="001647E6"/>
    <w:pPr>
      <w:widowControl/>
      <w:tabs>
        <w:tab w:val="center" w:pos="4536"/>
        <w:tab w:val="right" w:pos="9072"/>
      </w:tabs>
      <w:overflowPunct w:val="0"/>
      <w:textAlignment w:val="baseline"/>
    </w:pPr>
    <w:rPr>
      <w:rFonts w:ascii="Arial Narrow" w:hAnsi="Arial Narrow"/>
      <w:sz w:val="22"/>
    </w:rPr>
  </w:style>
  <w:style w:type="paragraph" w:styleId="Nagwek">
    <w:name w:val="header"/>
    <w:basedOn w:val="Normalny"/>
    <w:link w:val="NagwekZnak"/>
    <w:uiPriority w:val="99"/>
    <w:rsid w:val="00164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7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647E6"/>
    <w:pPr>
      <w:widowControl/>
      <w:autoSpaceDE/>
      <w:autoSpaceDN/>
      <w:adjustRightInd/>
      <w:spacing w:line="48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647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1647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647E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647E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164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47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4">
    <w:name w:val="Body Text 24"/>
    <w:basedOn w:val="Normalny"/>
    <w:rsid w:val="001647E6"/>
    <w:pPr>
      <w:overflowPunct w:val="0"/>
      <w:ind w:left="360"/>
      <w:textAlignment w:val="baseline"/>
    </w:pPr>
    <w:rPr>
      <w:sz w:val="28"/>
    </w:rPr>
  </w:style>
  <w:style w:type="paragraph" w:customStyle="1" w:styleId="BodyText23">
    <w:name w:val="Body Text 23"/>
    <w:basedOn w:val="Normalny"/>
    <w:rsid w:val="001647E6"/>
    <w:pPr>
      <w:overflowPunct w:val="0"/>
      <w:jc w:val="both"/>
      <w:textAlignment w:val="baseline"/>
    </w:pPr>
    <w:rPr>
      <w:sz w:val="26"/>
    </w:rPr>
  </w:style>
  <w:style w:type="paragraph" w:styleId="Tekstpodstawowywcity3">
    <w:name w:val="Body Text Indent 3"/>
    <w:basedOn w:val="Normalny"/>
    <w:link w:val="Tekstpodstawowywcity3Znak"/>
    <w:rsid w:val="001647E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647E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1647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647E6"/>
  </w:style>
  <w:style w:type="character" w:customStyle="1" w:styleId="TekstkomentarzaZnak">
    <w:name w:val="Tekst komentarza Znak"/>
    <w:basedOn w:val="Domylnaczcionkaakapitu"/>
    <w:link w:val="Tekstkomentarza"/>
    <w:semiHidden/>
    <w:rsid w:val="001647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64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647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647E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7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basedOn w:val="Domylnaczcionkaakapitu"/>
    <w:rsid w:val="0027121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E7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E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2E7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16977"/>
    <w:rPr>
      <w:color w:val="808080"/>
    </w:rPr>
  </w:style>
  <w:style w:type="paragraph" w:customStyle="1" w:styleId="Default">
    <w:name w:val="Default"/>
    <w:rsid w:val="00AB5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6F259E"/>
  </w:style>
  <w:style w:type="paragraph" w:customStyle="1" w:styleId="Listawypunktowana">
    <w:name w:val="Lista wypunktowana"/>
    <w:basedOn w:val="Normalny"/>
    <w:rsid w:val="00921197"/>
    <w:pPr>
      <w:widowControl/>
      <w:suppressAutoHyphens/>
      <w:overflowPunct w:val="0"/>
      <w:autoSpaceDN/>
      <w:adjustRightInd/>
      <w:ind w:left="283" w:hanging="283"/>
      <w:textAlignment w:val="baseline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8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08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2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477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86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1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74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200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33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431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08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60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88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9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173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62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87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89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52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05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1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0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39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5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58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1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135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7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09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4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430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95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13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5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4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1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4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92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47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3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7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87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13026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18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66245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19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7523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805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7622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8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3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5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50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96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5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A2418-9BC9-4275-9076-2567D661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6536</Words>
  <Characters>39218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rajcae</dc:creator>
  <cp:lastModifiedBy>P210A</cp:lastModifiedBy>
  <cp:revision>83</cp:revision>
  <cp:lastPrinted>2014-10-13T06:42:00Z</cp:lastPrinted>
  <dcterms:created xsi:type="dcterms:W3CDTF">2014-08-22T10:45:00Z</dcterms:created>
  <dcterms:modified xsi:type="dcterms:W3CDTF">2014-10-13T07:18:00Z</dcterms:modified>
</cp:coreProperties>
</file>